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948" w:type="dxa"/>
        <w:tblLook w:val="04A0" w:firstRow="1" w:lastRow="0" w:firstColumn="1" w:lastColumn="0" w:noHBand="0" w:noVBand="1"/>
      </w:tblPr>
      <w:tblGrid>
        <w:gridCol w:w="2547"/>
        <w:gridCol w:w="940"/>
        <w:gridCol w:w="2462"/>
        <w:gridCol w:w="1025"/>
        <w:gridCol w:w="3487"/>
        <w:gridCol w:w="3426"/>
        <w:gridCol w:w="61"/>
      </w:tblGrid>
      <w:tr w:rsidR="0098688F" w:rsidTr="0098688F">
        <w:trPr>
          <w:gridAfter w:val="1"/>
          <w:wAfter w:w="61" w:type="dxa"/>
        </w:trPr>
        <w:tc>
          <w:tcPr>
            <w:tcW w:w="13887" w:type="dxa"/>
            <w:gridSpan w:val="6"/>
          </w:tcPr>
          <w:p w:rsidR="0098688F" w:rsidRPr="0098688F" w:rsidRDefault="0098688F" w:rsidP="0098688F">
            <w:pPr>
              <w:jc w:val="center"/>
              <w:rPr>
                <w:rFonts w:ascii="Arial" w:hAnsi="Arial" w:cs="Arial"/>
                <w:b/>
                <w:sz w:val="32"/>
                <w:szCs w:val="32"/>
              </w:rPr>
            </w:pPr>
            <w:r w:rsidRPr="0098688F">
              <w:rPr>
                <w:rFonts w:ascii="Arial" w:hAnsi="Arial" w:cs="Arial"/>
                <w:b/>
                <w:sz w:val="32"/>
                <w:szCs w:val="32"/>
              </w:rPr>
              <w:t>STRESS RISK ASSESSMENT</w:t>
            </w:r>
          </w:p>
          <w:p w:rsidR="0098688F" w:rsidRPr="0098688F" w:rsidRDefault="0098688F">
            <w:pPr>
              <w:rPr>
                <w:rFonts w:ascii="Arial" w:hAnsi="Arial" w:cs="Arial"/>
                <w:b/>
                <w:sz w:val="24"/>
                <w:szCs w:val="24"/>
              </w:rPr>
            </w:pPr>
          </w:p>
        </w:tc>
      </w:tr>
      <w:tr w:rsidR="0098688F" w:rsidTr="0098688F">
        <w:trPr>
          <w:gridAfter w:val="1"/>
          <w:wAfter w:w="61" w:type="dxa"/>
        </w:trPr>
        <w:tc>
          <w:tcPr>
            <w:tcW w:w="13887" w:type="dxa"/>
            <w:gridSpan w:val="6"/>
            <w:shd w:val="clear" w:color="auto" w:fill="0D0D0D" w:themeFill="text1" w:themeFillTint="F2"/>
          </w:tcPr>
          <w:p w:rsidR="0098688F" w:rsidRPr="0098688F" w:rsidRDefault="0098688F" w:rsidP="0098688F">
            <w:pPr>
              <w:jc w:val="center"/>
              <w:rPr>
                <w:rFonts w:ascii="Arial" w:hAnsi="Arial" w:cs="Arial"/>
                <w:b/>
                <w:sz w:val="28"/>
                <w:szCs w:val="28"/>
              </w:rPr>
            </w:pPr>
            <w:r w:rsidRPr="0098688F">
              <w:rPr>
                <w:rFonts w:ascii="Arial" w:hAnsi="Arial" w:cs="Arial"/>
                <w:b/>
                <w:sz w:val="28"/>
                <w:szCs w:val="28"/>
              </w:rPr>
              <w:t>SECTION 1</w:t>
            </w:r>
          </w:p>
          <w:p w:rsidR="0098688F" w:rsidRPr="0098688F" w:rsidRDefault="0098688F">
            <w:pPr>
              <w:rPr>
                <w:rFonts w:ascii="Arial" w:hAnsi="Arial" w:cs="Arial"/>
                <w:b/>
                <w:sz w:val="24"/>
                <w:szCs w:val="24"/>
              </w:rPr>
            </w:pPr>
          </w:p>
        </w:tc>
      </w:tr>
      <w:tr w:rsidR="0098688F" w:rsidTr="0098688F">
        <w:trPr>
          <w:gridAfter w:val="1"/>
          <w:wAfter w:w="61" w:type="dxa"/>
        </w:trPr>
        <w:tc>
          <w:tcPr>
            <w:tcW w:w="13887" w:type="dxa"/>
            <w:gridSpan w:val="6"/>
          </w:tcPr>
          <w:p w:rsidR="0098688F" w:rsidRDefault="0098688F">
            <w:pPr>
              <w:rPr>
                <w:rFonts w:ascii="Arial" w:hAnsi="Arial" w:cs="Arial"/>
                <w:b/>
                <w:sz w:val="24"/>
                <w:szCs w:val="24"/>
              </w:rPr>
            </w:pPr>
            <w:r w:rsidRPr="0098688F">
              <w:rPr>
                <w:rFonts w:ascii="Arial" w:hAnsi="Arial" w:cs="Arial"/>
                <w:b/>
                <w:sz w:val="24"/>
                <w:szCs w:val="24"/>
              </w:rPr>
              <w:t>Work Area/Department:</w:t>
            </w:r>
          </w:p>
          <w:p w:rsidR="0098688F" w:rsidRPr="0098688F" w:rsidRDefault="0098688F">
            <w:pPr>
              <w:rPr>
                <w:rFonts w:ascii="Arial" w:hAnsi="Arial" w:cs="Arial"/>
                <w:b/>
                <w:sz w:val="24"/>
                <w:szCs w:val="24"/>
              </w:rPr>
            </w:pPr>
          </w:p>
        </w:tc>
      </w:tr>
      <w:tr w:rsidR="0098688F" w:rsidTr="0098688F">
        <w:trPr>
          <w:gridAfter w:val="1"/>
          <w:wAfter w:w="61" w:type="dxa"/>
          <w:trHeight w:val="582"/>
        </w:trPr>
        <w:tc>
          <w:tcPr>
            <w:tcW w:w="13887" w:type="dxa"/>
            <w:gridSpan w:val="6"/>
          </w:tcPr>
          <w:p w:rsidR="0098688F" w:rsidRPr="0098688F" w:rsidRDefault="0098688F">
            <w:pPr>
              <w:rPr>
                <w:rFonts w:ascii="Arial" w:hAnsi="Arial" w:cs="Arial"/>
                <w:b/>
                <w:sz w:val="24"/>
                <w:szCs w:val="24"/>
              </w:rPr>
            </w:pPr>
            <w:r w:rsidRPr="0098688F">
              <w:rPr>
                <w:rFonts w:ascii="Arial" w:hAnsi="Arial" w:cs="Arial"/>
                <w:b/>
                <w:sz w:val="24"/>
                <w:szCs w:val="24"/>
              </w:rPr>
              <w:t xml:space="preserve">Staff Groups Covered:                                                                </w:t>
            </w:r>
            <w:r>
              <w:rPr>
                <w:rFonts w:ascii="Arial" w:hAnsi="Arial" w:cs="Arial"/>
                <w:b/>
                <w:sz w:val="24"/>
                <w:szCs w:val="24"/>
              </w:rPr>
              <w:t xml:space="preserve"> </w:t>
            </w:r>
            <w:r w:rsidRPr="0098688F">
              <w:rPr>
                <w:rFonts w:ascii="Arial" w:hAnsi="Arial" w:cs="Arial"/>
                <w:b/>
                <w:sz w:val="24"/>
                <w:szCs w:val="24"/>
              </w:rPr>
              <w:t xml:space="preserve">Line Manager(s):                    </w:t>
            </w:r>
          </w:p>
          <w:p w:rsidR="0098688F" w:rsidRPr="0098688F" w:rsidRDefault="0098688F">
            <w:pPr>
              <w:rPr>
                <w:rFonts w:ascii="Arial" w:hAnsi="Arial" w:cs="Arial"/>
                <w:b/>
                <w:sz w:val="24"/>
                <w:szCs w:val="24"/>
              </w:rPr>
            </w:pPr>
          </w:p>
        </w:tc>
      </w:tr>
      <w:tr w:rsidR="0098688F" w:rsidTr="0098688F">
        <w:trPr>
          <w:gridAfter w:val="1"/>
          <w:wAfter w:w="61" w:type="dxa"/>
          <w:trHeight w:val="582"/>
        </w:trPr>
        <w:tc>
          <w:tcPr>
            <w:tcW w:w="13887" w:type="dxa"/>
            <w:gridSpan w:val="6"/>
          </w:tcPr>
          <w:p w:rsidR="0098688F" w:rsidRDefault="0098688F" w:rsidP="0098688F">
            <w:pPr>
              <w:rPr>
                <w:rFonts w:ascii="Arial" w:hAnsi="Arial" w:cs="Arial"/>
                <w:b/>
              </w:rPr>
            </w:pPr>
            <w:r>
              <w:rPr>
                <w:rFonts w:ascii="Arial" w:hAnsi="Arial" w:cs="Arial"/>
                <w:b/>
                <w:sz w:val="24"/>
                <w:szCs w:val="24"/>
              </w:rPr>
              <w:t xml:space="preserve">Indicators of </w:t>
            </w:r>
            <w:r>
              <w:rPr>
                <w:rFonts w:ascii="Arial" w:hAnsi="Arial" w:cs="Arial"/>
                <w:b/>
              </w:rPr>
              <w:t xml:space="preserve">stress </w:t>
            </w:r>
          </w:p>
          <w:p w:rsidR="0098688F" w:rsidRPr="0098688F" w:rsidRDefault="0098688F" w:rsidP="0098688F">
            <w:pPr>
              <w:jc w:val="both"/>
              <w:rPr>
                <w:rFonts w:ascii="Arial" w:hAnsi="Arial" w:cs="Arial"/>
                <w:sz w:val="18"/>
                <w:szCs w:val="18"/>
              </w:rPr>
            </w:pPr>
            <w:r w:rsidRPr="0098688F">
              <w:rPr>
                <w:rFonts w:ascii="Arial" w:hAnsi="Arial" w:cs="Arial"/>
                <w:sz w:val="18"/>
                <w:szCs w:val="18"/>
                <w:shd w:val="clear" w:color="auto" w:fill="D0CECE" w:themeFill="background2" w:themeFillShade="E6"/>
              </w:rPr>
              <w:t>Outline here any general indications of the level of stress, e.g. staff turnover, sickness absence rate, work related absences, staff feedback.  These may indicate high or low levels of stress.</w:t>
            </w:r>
          </w:p>
        </w:tc>
      </w:tr>
      <w:tr w:rsidR="0098688F" w:rsidTr="0098688F">
        <w:trPr>
          <w:gridAfter w:val="1"/>
          <w:wAfter w:w="61" w:type="dxa"/>
        </w:trPr>
        <w:tc>
          <w:tcPr>
            <w:tcW w:w="3487" w:type="dxa"/>
            <w:gridSpan w:val="2"/>
          </w:tcPr>
          <w:p w:rsidR="0098688F" w:rsidRPr="0098688F" w:rsidRDefault="0098688F" w:rsidP="0098688F">
            <w:pPr>
              <w:rPr>
                <w:rFonts w:ascii="Arial" w:hAnsi="Arial" w:cs="Arial"/>
                <w:b/>
              </w:rPr>
            </w:pPr>
            <w:r w:rsidRPr="0098688F">
              <w:rPr>
                <w:rFonts w:ascii="Arial" w:hAnsi="Arial" w:cs="Arial"/>
                <w:b/>
              </w:rPr>
              <w:t>Staff turnover</w:t>
            </w:r>
          </w:p>
        </w:tc>
        <w:tc>
          <w:tcPr>
            <w:tcW w:w="3487" w:type="dxa"/>
            <w:gridSpan w:val="2"/>
          </w:tcPr>
          <w:p w:rsidR="0098688F" w:rsidRPr="0098688F" w:rsidRDefault="0098688F" w:rsidP="0098688F">
            <w:pPr>
              <w:rPr>
                <w:rFonts w:ascii="Arial" w:hAnsi="Arial" w:cs="Arial"/>
                <w:b/>
              </w:rPr>
            </w:pPr>
            <w:r>
              <w:rPr>
                <w:rFonts w:ascii="Arial" w:hAnsi="Arial" w:cs="Arial"/>
                <w:b/>
              </w:rPr>
              <w:t>Sickness absence rate</w:t>
            </w:r>
          </w:p>
        </w:tc>
        <w:tc>
          <w:tcPr>
            <w:tcW w:w="3487" w:type="dxa"/>
          </w:tcPr>
          <w:p w:rsidR="0098688F" w:rsidRPr="0098688F" w:rsidRDefault="0098688F" w:rsidP="0098688F">
            <w:pPr>
              <w:rPr>
                <w:rFonts w:ascii="Arial" w:hAnsi="Arial" w:cs="Arial"/>
                <w:b/>
              </w:rPr>
            </w:pPr>
            <w:r w:rsidRPr="0098688F">
              <w:rPr>
                <w:rFonts w:ascii="Arial" w:hAnsi="Arial" w:cs="Arial"/>
                <w:b/>
              </w:rPr>
              <w:t>Complaints of work stress</w:t>
            </w:r>
          </w:p>
        </w:tc>
        <w:tc>
          <w:tcPr>
            <w:tcW w:w="3426" w:type="dxa"/>
          </w:tcPr>
          <w:p w:rsidR="0098688F" w:rsidRDefault="0098688F" w:rsidP="0098688F">
            <w:pPr>
              <w:rPr>
                <w:rFonts w:ascii="Arial" w:hAnsi="Arial" w:cs="Arial"/>
                <w:b/>
              </w:rPr>
            </w:pPr>
            <w:r w:rsidRPr="0098688F">
              <w:rPr>
                <w:rFonts w:ascii="Arial" w:hAnsi="Arial" w:cs="Arial"/>
                <w:b/>
              </w:rPr>
              <w:t>Absences related</w:t>
            </w:r>
          </w:p>
          <w:p w:rsidR="0098688F" w:rsidRPr="0098688F" w:rsidRDefault="0098688F" w:rsidP="0098688F">
            <w:pPr>
              <w:rPr>
                <w:rFonts w:ascii="Arial" w:hAnsi="Arial" w:cs="Arial"/>
                <w:b/>
              </w:rPr>
            </w:pPr>
            <w:r w:rsidRPr="0098688F">
              <w:rPr>
                <w:rFonts w:ascii="Arial" w:hAnsi="Arial" w:cs="Arial"/>
                <w:b/>
              </w:rPr>
              <w:t xml:space="preserve"> to stress</w:t>
            </w:r>
          </w:p>
        </w:tc>
      </w:tr>
      <w:tr w:rsidR="0098688F" w:rsidTr="0098688F">
        <w:trPr>
          <w:gridAfter w:val="1"/>
          <w:wAfter w:w="61" w:type="dxa"/>
        </w:trPr>
        <w:tc>
          <w:tcPr>
            <w:tcW w:w="3487" w:type="dxa"/>
            <w:gridSpan w:val="2"/>
          </w:tcPr>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tc>
        <w:tc>
          <w:tcPr>
            <w:tcW w:w="3487" w:type="dxa"/>
            <w:gridSpan w:val="2"/>
          </w:tcPr>
          <w:p w:rsidR="0098688F" w:rsidRDefault="0098688F" w:rsidP="0098688F">
            <w:pPr>
              <w:rPr>
                <w:rFonts w:ascii="Arial" w:hAnsi="Arial" w:cs="Arial"/>
                <w:b/>
                <w:sz w:val="24"/>
                <w:szCs w:val="24"/>
              </w:rPr>
            </w:pPr>
          </w:p>
        </w:tc>
        <w:tc>
          <w:tcPr>
            <w:tcW w:w="3487" w:type="dxa"/>
          </w:tcPr>
          <w:p w:rsidR="0098688F" w:rsidRDefault="0098688F" w:rsidP="0098688F">
            <w:pPr>
              <w:rPr>
                <w:rFonts w:ascii="Arial" w:hAnsi="Arial" w:cs="Arial"/>
                <w:b/>
                <w:sz w:val="24"/>
                <w:szCs w:val="24"/>
              </w:rPr>
            </w:pPr>
          </w:p>
        </w:tc>
        <w:tc>
          <w:tcPr>
            <w:tcW w:w="3426" w:type="dxa"/>
          </w:tcPr>
          <w:p w:rsidR="0098688F" w:rsidRDefault="0098688F" w:rsidP="0098688F">
            <w:pPr>
              <w:rPr>
                <w:rFonts w:ascii="Arial" w:hAnsi="Arial" w:cs="Arial"/>
                <w:b/>
                <w:sz w:val="24"/>
                <w:szCs w:val="24"/>
              </w:rPr>
            </w:pPr>
          </w:p>
        </w:tc>
      </w:tr>
      <w:tr w:rsidR="0098688F" w:rsidTr="0098688F">
        <w:trPr>
          <w:gridAfter w:val="1"/>
          <w:wAfter w:w="61" w:type="dxa"/>
        </w:trPr>
        <w:tc>
          <w:tcPr>
            <w:tcW w:w="13887" w:type="dxa"/>
            <w:gridSpan w:val="6"/>
            <w:shd w:val="clear" w:color="auto" w:fill="0D0D0D" w:themeFill="text1" w:themeFillTint="F2"/>
          </w:tcPr>
          <w:p w:rsidR="0098688F" w:rsidRPr="0098688F" w:rsidRDefault="0098688F" w:rsidP="0098688F">
            <w:pPr>
              <w:jc w:val="center"/>
              <w:rPr>
                <w:rFonts w:ascii="Arial" w:hAnsi="Arial" w:cs="Arial"/>
                <w:b/>
                <w:sz w:val="28"/>
                <w:szCs w:val="28"/>
              </w:rPr>
            </w:pPr>
            <w:r>
              <w:rPr>
                <w:rFonts w:ascii="Arial" w:hAnsi="Arial" w:cs="Arial"/>
                <w:b/>
                <w:sz w:val="28"/>
                <w:szCs w:val="28"/>
              </w:rPr>
              <w:t>SECTION  2</w:t>
            </w:r>
          </w:p>
          <w:p w:rsidR="0098688F" w:rsidRDefault="0098688F" w:rsidP="0098688F">
            <w:pPr>
              <w:rPr>
                <w:rFonts w:ascii="Arial" w:hAnsi="Arial" w:cs="Arial"/>
                <w:b/>
                <w:sz w:val="24"/>
                <w:szCs w:val="24"/>
              </w:rPr>
            </w:pPr>
          </w:p>
        </w:tc>
      </w:tr>
      <w:tr w:rsidR="0098688F" w:rsidTr="0098688F">
        <w:trPr>
          <w:gridAfter w:val="1"/>
          <w:wAfter w:w="61" w:type="dxa"/>
        </w:trPr>
        <w:tc>
          <w:tcPr>
            <w:tcW w:w="3487" w:type="dxa"/>
            <w:gridSpan w:val="2"/>
          </w:tcPr>
          <w:p w:rsidR="0098688F" w:rsidRPr="0098688F" w:rsidRDefault="0098688F" w:rsidP="0098688F">
            <w:pPr>
              <w:rPr>
                <w:rFonts w:ascii="Arial" w:hAnsi="Arial" w:cs="Arial"/>
                <w:b/>
              </w:rPr>
            </w:pPr>
            <w:r w:rsidRPr="0098688F">
              <w:rPr>
                <w:rFonts w:ascii="Arial" w:hAnsi="Arial" w:cs="Arial"/>
                <w:b/>
              </w:rPr>
              <w:t>Stressor</w:t>
            </w:r>
          </w:p>
          <w:p w:rsidR="0098688F" w:rsidRPr="0098688F" w:rsidRDefault="0098688F" w:rsidP="0098688F">
            <w:pPr>
              <w:rPr>
                <w:rFonts w:ascii="Arial" w:hAnsi="Arial" w:cs="Arial"/>
                <w:sz w:val="18"/>
                <w:szCs w:val="18"/>
              </w:rPr>
            </w:pPr>
            <w:r w:rsidRPr="0098688F">
              <w:rPr>
                <w:rFonts w:ascii="Arial" w:hAnsi="Arial" w:cs="Arial"/>
                <w:sz w:val="18"/>
                <w:szCs w:val="18"/>
                <w:shd w:val="clear" w:color="auto" w:fill="D0CECE" w:themeFill="background2" w:themeFillShade="E6"/>
              </w:rPr>
              <w:t>See guidance notes: examples may include stressors such as temperature, noise, threat of violence, emotional demands</w:t>
            </w:r>
          </w:p>
        </w:tc>
        <w:tc>
          <w:tcPr>
            <w:tcW w:w="3487" w:type="dxa"/>
            <w:gridSpan w:val="2"/>
          </w:tcPr>
          <w:p w:rsidR="0098688F" w:rsidRPr="0098688F" w:rsidRDefault="0098688F" w:rsidP="0098688F">
            <w:pPr>
              <w:rPr>
                <w:rFonts w:ascii="Arial" w:hAnsi="Arial" w:cs="Arial"/>
                <w:b/>
              </w:rPr>
            </w:pPr>
            <w:r w:rsidRPr="0098688F">
              <w:rPr>
                <w:rFonts w:ascii="Arial" w:hAnsi="Arial" w:cs="Arial"/>
                <w:b/>
              </w:rPr>
              <w:t>Staff groups affected</w:t>
            </w:r>
          </w:p>
        </w:tc>
        <w:tc>
          <w:tcPr>
            <w:tcW w:w="3487" w:type="dxa"/>
          </w:tcPr>
          <w:p w:rsidR="0098688F" w:rsidRPr="0098688F" w:rsidRDefault="0098688F" w:rsidP="0098688F">
            <w:pPr>
              <w:rPr>
                <w:rFonts w:ascii="Arial" w:hAnsi="Arial" w:cs="Arial"/>
                <w:b/>
              </w:rPr>
            </w:pPr>
            <w:r w:rsidRPr="0098688F">
              <w:rPr>
                <w:rFonts w:ascii="Arial" w:hAnsi="Arial" w:cs="Arial"/>
                <w:b/>
              </w:rPr>
              <w:t>Control measures</w:t>
            </w:r>
          </w:p>
        </w:tc>
        <w:tc>
          <w:tcPr>
            <w:tcW w:w="3426" w:type="dxa"/>
          </w:tcPr>
          <w:p w:rsidR="0098688F" w:rsidRDefault="0098688F" w:rsidP="0098688F">
            <w:pPr>
              <w:rPr>
                <w:rFonts w:ascii="Arial" w:hAnsi="Arial" w:cs="Arial"/>
                <w:b/>
              </w:rPr>
            </w:pPr>
            <w:r w:rsidRPr="0098688F">
              <w:rPr>
                <w:rFonts w:ascii="Arial" w:hAnsi="Arial" w:cs="Arial"/>
                <w:b/>
              </w:rPr>
              <w:t>Assessment of risk</w:t>
            </w:r>
          </w:p>
          <w:p w:rsidR="0098688F" w:rsidRPr="0098688F" w:rsidRDefault="0098688F" w:rsidP="0098688F">
            <w:pPr>
              <w:rPr>
                <w:rFonts w:ascii="Arial" w:hAnsi="Arial" w:cs="Arial"/>
                <w:b/>
              </w:rPr>
            </w:pPr>
            <w:r>
              <w:rPr>
                <w:rFonts w:ascii="Arial" w:hAnsi="Arial" w:cs="Arial"/>
                <w:b/>
              </w:rPr>
              <w:t>(high-medium-low)</w:t>
            </w:r>
          </w:p>
        </w:tc>
      </w:tr>
      <w:tr w:rsidR="0098688F" w:rsidTr="0098688F">
        <w:trPr>
          <w:gridAfter w:val="1"/>
          <w:wAfter w:w="61" w:type="dxa"/>
        </w:trPr>
        <w:tc>
          <w:tcPr>
            <w:tcW w:w="3487" w:type="dxa"/>
            <w:gridSpan w:val="2"/>
          </w:tcPr>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tc>
        <w:tc>
          <w:tcPr>
            <w:tcW w:w="3487" w:type="dxa"/>
            <w:gridSpan w:val="2"/>
          </w:tcPr>
          <w:p w:rsidR="0098688F" w:rsidRDefault="0098688F" w:rsidP="0098688F">
            <w:pPr>
              <w:rPr>
                <w:rFonts w:ascii="Arial" w:hAnsi="Arial" w:cs="Arial"/>
                <w:b/>
                <w:sz w:val="24"/>
                <w:szCs w:val="24"/>
              </w:rPr>
            </w:pPr>
          </w:p>
        </w:tc>
        <w:tc>
          <w:tcPr>
            <w:tcW w:w="3487" w:type="dxa"/>
          </w:tcPr>
          <w:p w:rsidR="0098688F" w:rsidRDefault="0098688F" w:rsidP="0098688F">
            <w:pPr>
              <w:rPr>
                <w:rFonts w:ascii="Arial" w:hAnsi="Arial" w:cs="Arial"/>
                <w:b/>
                <w:sz w:val="24"/>
                <w:szCs w:val="24"/>
              </w:rPr>
            </w:pPr>
          </w:p>
        </w:tc>
        <w:tc>
          <w:tcPr>
            <w:tcW w:w="3426" w:type="dxa"/>
          </w:tcPr>
          <w:p w:rsidR="0098688F" w:rsidRDefault="0098688F" w:rsidP="0098688F">
            <w:pPr>
              <w:rPr>
                <w:rFonts w:ascii="Arial" w:hAnsi="Arial" w:cs="Arial"/>
                <w:b/>
                <w:sz w:val="24"/>
                <w:szCs w:val="24"/>
              </w:rPr>
            </w:pPr>
          </w:p>
        </w:tc>
      </w:tr>
      <w:tr w:rsidR="0098688F" w:rsidTr="0098688F">
        <w:tc>
          <w:tcPr>
            <w:tcW w:w="13948" w:type="dxa"/>
            <w:gridSpan w:val="7"/>
            <w:shd w:val="clear" w:color="auto" w:fill="000000" w:themeFill="text1"/>
          </w:tcPr>
          <w:p w:rsidR="0098688F" w:rsidRPr="0098688F" w:rsidRDefault="0098688F" w:rsidP="0098688F">
            <w:pPr>
              <w:jc w:val="center"/>
              <w:rPr>
                <w:rFonts w:ascii="Arial" w:hAnsi="Arial" w:cs="Arial"/>
                <w:b/>
                <w:sz w:val="28"/>
                <w:szCs w:val="28"/>
              </w:rPr>
            </w:pPr>
            <w:r w:rsidRPr="0098688F">
              <w:rPr>
                <w:rFonts w:ascii="Arial" w:hAnsi="Arial" w:cs="Arial"/>
                <w:b/>
                <w:sz w:val="28"/>
                <w:szCs w:val="28"/>
              </w:rPr>
              <w:lastRenderedPageBreak/>
              <w:t>SECTION 3</w:t>
            </w:r>
          </w:p>
          <w:p w:rsidR="0098688F" w:rsidRDefault="0098688F" w:rsidP="0098688F">
            <w:pPr>
              <w:rPr>
                <w:rFonts w:ascii="Arial" w:hAnsi="Arial" w:cs="Arial"/>
                <w:b/>
                <w:sz w:val="24"/>
                <w:szCs w:val="24"/>
              </w:rPr>
            </w:pPr>
          </w:p>
        </w:tc>
      </w:tr>
      <w:tr w:rsidR="0098688F" w:rsidTr="0098688F">
        <w:trPr>
          <w:trHeight w:val="368"/>
        </w:trPr>
        <w:tc>
          <w:tcPr>
            <w:tcW w:w="2547" w:type="dxa"/>
          </w:tcPr>
          <w:p w:rsidR="0098688F" w:rsidRDefault="0098688F" w:rsidP="0098688F">
            <w:pPr>
              <w:rPr>
                <w:rFonts w:ascii="Arial" w:hAnsi="Arial" w:cs="Arial"/>
                <w:b/>
                <w:sz w:val="24"/>
                <w:szCs w:val="24"/>
              </w:rPr>
            </w:pPr>
            <w:r>
              <w:rPr>
                <w:rFonts w:ascii="Arial" w:hAnsi="Arial" w:cs="Arial"/>
                <w:b/>
                <w:sz w:val="24"/>
                <w:szCs w:val="24"/>
              </w:rPr>
              <w:t>STANDARD</w:t>
            </w:r>
          </w:p>
        </w:tc>
        <w:tc>
          <w:tcPr>
            <w:tcW w:w="3402" w:type="dxa"/>
            <w:gridSpan w:val="2"/>
          </w:tcPr>
          <w:p w:rsidR="0098688F" w:rsidRDefault="0098688F" w:rsidP="0098688F">
            <w:pPr>
              <w:rPr>
                <w:rFonts w:ascii="Arial" w:hAnsi="Arial" w:cs="Arial"/>
                <w:b/>
              </w:rPr>
            </w:pPr>
            <w:r>
              <w:rPr>
                <w:rFonts w:ascii="Arial" w:hAnsi="Arial" w:cs="Arial"/>
                <w:b/>
              </w:rPr>
              <w:t>Indicators of performance</w:t>
            </w:r>
          </w:p>
          <w:p w:rsidR="0072025D" w:rsidRPr="0072025D" w:rsidRDefault="0072025D" w:rsidP="0098688F">
            <w:pPr>
              <w:rPr>
                <w:rFonts w:ascii="Arial" w:hAnsi="Arial" w:cs="Arial"/>
                <w:b/>
                <w:sz w:val="18"/>
                <w:szCs w:val="18"/>
              </w:rPr>
            </w:pPr>
            <w:r w:rsidRPr="0072025D">
              <w:rPr>
                <w:rFonts w:ascii="Arial" w:hAnsi="Arial" w:cs="Arial"/>
                <w:b/>
                <w:sz w:val="18"/>
                <w:szCs w:val="18"/>
              </w:rPr>
              <w:t>(e.g. staff survey, local surely, focus group feedback, other staff feedback)</w:t>
            </w:r>
          </w:p>
        </w:tc>
        <w:tc>
          <w:tcPr>
            <w:tcW w:w="4512" w:type="dxa"/>
            <w:gridSpan w:val="2"/>
          </w:tcPr>
          <w:p w:rsidR="0098688F" w:rsidRPr="0098688F" w:rsidRDefault="0098688F" w:rsidP="0098688F">
            <w:pPr>
              <w:rPr>
                <w:rFonts w:ascii="Arial" w:hAnsi="Arial" w:cs="Arial"/>
                <w:b/>
              </w:rPr>
            </w:pPr>
            <w:r w:rsidRPr="0098688F">
              <w:rPr>
                <w:rFonts w:ascii="Arial" w:hAnsi="Arial" w:cs="Arial"/>
                <w:b/>
              </w:rPr>
              <w:t>Control Measures</w:t>
            </w:r>
          </w:p>
        </w:tc>
        <w:tc>
          <w:tcPr>
            <w:tcW w:w="3487" w:type="dxa"/>
            <w:gridSpan w:val="2"/>
          </w:tcPr>
          <w:p w:rsidR="0098688F" w:rsidRPr="0098688F" w:rsidRDefault="0098688F" w:rsidP="0098688F">
            <w:pPr>
              <w:rPr>
                <w:rFonts w:ascii="Arial" w:hAnsi="Arial" w:cs="Arial"/>
                <w:b/>
              </w:rPr>
            </w:pPr>
            <w:r w:rsidRPr="0098688F">
              <w:rPr>
                <w:rFonts w:ascii="Arial" w:hAnsi="Arial" w:cs="Arial"/>
                <w:b/>
              </w:rPr>
              <w:t>Assessment of risk</w:t>
            </w:r>
          </w:p>
          <w:p w:rsidR="0098688F" w:rsidRPr="0072025D" w:rsidRDefault="0098688F" w:rsidP="0098688F">
            <w:pPr>
              <w:rPr>
                <w:rFonts w:ascii="Arial" w:hAnsi="Arial" w:cs="Arial"/>
                <w:b/>
                <w:sz w:val="18"/>
                <w:szCs w:val="18"/>
              </w:rPr>
            </w:pPr>
            <w:r w:rsidRPr="0072025D">
              <w:rPr>
                <w:rFonts w:ascii="Arial" w:hAnsi="Arial" w:cs="Arial"/>
                <w:b/>
                <w:sz w:val="18"/>
                <w:szCs w:val="18"/>
              </w:rPr>
              <w:t>(high-medium-low)</w:t>
            </w:r>
          </w:p>
        </w:tc>
      </w:tr>
      <w:tr w:rsidR="0098688F" w:rsidTr="0098688F">
        <w:tc>
          <w:tcPr>
            <w:tcW w:w="2547" w:type="dxa"/>
          </w:tcPr>
          <w:p w:rsidR="0098688F" w:rsidRDefault="0098688F" w:rsidP="0098688F">
            <w:pPr>
              <w:rPr>
                <w:rFonts w:ascii="Arial" w:hAnsi="Arial" w:cs="Arial"/>
                <w:b/>
                <w:sz w:val="24"/>
                <w:szCs w:val="24"/>
              </w:rPr>
            </w:pPr>
            <w:r>
              <w:rPr>
                <w:rFonts w:ascii="Arial" w:hAnsi="Arial" w:cs="Arial"/>
                <w:b/>
                <w:sz w:val="24"/>
                <w:szCs w:val="24"/>
              </w:rPr>
              <w:t>Demand</w:t>
            </w: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tc>
        <w:tc>
          <w:tcPr>
            <w:tcW w:w="3402" w:type="dxa"/>
            <w:gridSpan w:val="2"/>
          </w:tcPr>
          <w:p w:rsidR="0098688F" w:rsidRDefault="0098688F" w:rsidP="0098688F">
            <w:pPr>
              <w:rPr>
                <w:rFonts w:ascii="Arial" w:hAnsi="Arial" w:cs="Arial"/>
                <w:b/>
                <w:sz w:val="24"/>
                <w:szCs w:val="24"/>
              </w:rPr>
            </w:pPr>
          </w:p>
        </w:tc>
        <w:tc>
          <w:tcPr>
            <w:tcW w:w="4512" w:type="dxa"/>
            <w:gridSpan w:val="2"/>
          </w:tcPr>
          <w:p w:rsidR="0098688F" w:rsidRDefault="0098688F" w:rsidP="0098688F">
            <w:pPr>
              <w:rPr>
                <w:rFonts w:ascii="Arial" w:hAnsi="Arial" w:cs="Arial"/>
                <w:b/>
                <w:sz w:val="24"/>
                <w:szCs w:val="24"/>
              </w:rPr>
            </w:pPr>
          </w:p>
        </w:tc>
        <w:tc>
          <w:tcPr>
            <w:tcW w:w="3487" w:type="dxa"/>
            <w:gridSpan w:val="2"/>
          </w:tcPr>
          <w:p w:rsidR="0098688F" w:rsidRDefault="0098688F" w:rsidP="0098688F">
            <w:pPr>
              <w:rPr>
                <w:rFonts w:ascii="Arial" w:hAnsi="Arial" w:cs="Arial"/>
                <w:b/>
                <w:sz w:val="24"/>
                <w:szCs w:val="24"/>
              </w:rPr>
            </w:pPr>
          </w:p>
        </w:tc>
      </w:tr>
      <w:tr w:rsidR="0098688F" w:rsidTr="0098688F">
        <w:tc>
          <w:tcPr>
            <w:tcW w:w="2547" w:type="dxa"/>
          </w:tcPr>
          <w:p w:rsidR="0098688F" w:rsidRDefault="0098688F" w:rsidP="0098688F">
            <w:pPr>
              <w:rPr>
                <w:rFonts w:ascii="Arial" w:hAnsi="Arial" w:cs="Arial"/>
                <w:b/>
                <w:sz w:val="24"/>
                <w:szCs w:val="24"/>
              </w:rPr>
            </w:pPr>
            <w:r>
              <w:rPr>
                <w:rFonts w:ascii="Arial" w:hAnsi="Arial" w:cs="Arial"/>
                <w:b/>
                <w:sz w:val="24"/>
                <w:szCs w:val="24"/>
              </w:rPr>
              <w:t>Control</w:t>
            </w: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tc>
        <w:tc>
          <w:tcPr>
            <w:tcW w:w="3402" w:type="dxa"/>
            <w:gridSpan w:val="2"/>
          </w:tcPr>
          <w:p w:rsidR="0098688F" w:rsidRDefault="0098688F" w:rsidP="0098688F">
            <w:pPr>
              <w:rPr>
                <w:rFonts w:ascii="Arial" w:hAnsi="Arial" w:cs="Arial"/>
                <w:b/>
                <w:sz w:val="24"/>
                <w:szCs w:val="24"/>
              </w:rPr>
            </w:pPr>
          </w:p>
        </w:tc>
        <w:tc>
          <w:tcPr>
            <w:tcW w:w="4512" w:type="dxa"/>
            <w:gridSpan w:val="2"/>
          </w:tcPr>
          <w:p w:rsidR="0098688F" w:rsidRDefault="0098688F" w:rsidP="0098688F">
            <w:pPr>
              <w:rPr>
                <w:rFonts w:ascii="Arial" w:hAnsi="Arial" w:cs="Arial"/>
                <w:b/>
                <w:sz w:val="24"/>
                <w:szCs w:val="24"/>
              </w:rPr>
            </w:pPr>
          </w:p>
        </w:tc>
        <w:tc>
          <w:tcPr>
            <w:tcW w:w="3487" w:type="dxa"/>
            <w:gridSpan w:val="2"/>
          </w:tcPr>
          <w:p w:rsidR="0098688F" w:rsidRDefault="0098688F" w:rsidP="0098688F">
            <w:pPr>
              <w:rPr>
                <w:rFonts w:ascii="Arial" w:hAnsi="Arial" w:cs="Arial"/>
                <w:b/>
                <w:sz w:val="24"/>
                <w:szCs w:val="24"/>
              </w:rPr>
            </w:pPr>
          </w:p>
        </w:tc>
      </w:tr>
      <w:tr w:rsidR="0098688F" w:rsidTr="0098688F">
        <w:tc>
          <w:tcPr>
            <w:tcW w:w="2547" w:type="dxa"/>
          </w:tcPr>
          <w:p w:rsidR="0098688F" w:rsidRDefault="0098688F" w:rsidP="0098688F">
            <w:pPr>
              <w:rPr>
                <w:rFonts w:ascii="Arial" w:hAnsi="Arial" w:cs="Arial"/>
                <w:b/>
                <w:sz w:val="24"/>
                <w:szCs w:val="24"/>
              </w:rPr>
            </w:pPr>
            <w:r>
              <w:rPr>
                <w:rFonts w:ascii="Arial" w:hAnsi="Arial" w:cs="Arial"/>
                <w:b/>
                <w:sz w:val="24"/>
                <w:szCs w:val="24"/>
              </w:rPr>
              <w:t>Support</w:t>
            </w: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tc>
        <w:tc>
          <w:tcPr>
            <w:tcW w:w="3402" w:type="dxa"/>
            <w:gridSpan w:val="2"/>
          </w:tcPr>
          <w:p w:rsidR="0098688F" w:rsidRDefault="0098688F" w:rsidP="0098688F">
            <w:pPr>
              <w:rPr>
                <w:rFonts w:ascii="Arial" w:hAnsi="Arial" w:cs="Arial"/>
                <w:b/>
                <w:sz w:val="24"/>
                <w:szCs w:val="24"/>
              </w:rPr>
            </w:pPr>
          </w:p>
        </w:tc>
        <w:tc>
          <w:tcPr>
            <w:tcW w:w="4512" w:type="dxa"/>
            <w:gridSpan w:val="2"/>
          </w:tcPr>
          <w:p w:rsidR="0098688F" w:rsidRDefault="0098688F" w:rsidP="0098688F">
            <w:pPr>
              <w:rPr>
                <w:rFonts w:ascii="Arial" w:hAnsi="Arial" w:cs="Arial"/>
                <w:b/>
                <w:sz w:val="24"/>
                <w:szCs w:val="24"/>
              </w:rPr>
            </w:pPr>
          </w:p>
        </w:tc>
        <w:tc>
          <w:tcPr>
            <w:tcW w:w="3487" w:type="dxa"/>
            <w:gridSpan w:val="2"/>
          </w:tcPr>
          <w:p w:rsidR="0098688F" w:rsidRDefault="0098688F" w:rsidP="0098688F">
            <w:pPr>
              <w:rPr>
                <w:rFonts w:ascii="Arial" w:hAnsi="Arial" w:cs="Arial"/>
                <w:b/>
                <w:sz w:val="24"/>
                <w:szCs w:val="24"/>
              </w:rPr>
            </w:pPr>
          </w:p>
        </w:tc>
      </w:tr>
      <w:tr w:rsidR="0098688F" w:rsidTr="0098688F">
        <w:tc>
          <w:tcPr>
            <w:tcW w:w="2547" w:type="dxa"/>
          </w:tcPr>
          <w:p w:rsidR="0098688F" w:rsidRDefault="0098688F" w:rsidP="0098688F">
            <w:pPr>
              <w:rPr>
                <w:rFonts w:ascii="Arial" w:hAnsi="Arial" w:cs="Arial"/>
                <w:b/>
                <w:sz w:val="24"/>
                <w:szCs w:val="24"/>
              </w:rPr>
            </w:pPr>
            <w:r>
              <w:rPr>
                <w:rFonts w:ascii="Arial" w:hAnsi="Arial" w:cs="Arial"/>
                <w:b/>
                <w:sz w:val="24"/>
                <w:szCs w:val="24"/>
              </w:rPr>
              <w:t>Relationships</w:t>
            </w: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tc>
        <w:tc>
          <w:tcPr>
            <w:tcW w:w="3402" w:type="dxa"/>
            <w:gridSpan w:val="2"/>
          </w:tcPr>
          <w:p w:rsidR="0098688F" w:rsidRDefault="0098688F" w:rsidP="0098688F">
            <w:pPr>
              <w:rPr>
                <w:rFonts w:ascii="Arial" w:hAnsi="Arial" w:cs="Arial"/>
                <w:b/>
                <w:sz w:val="24"/>
                <w:szCs w:val="24"/>
              </w:rPr>
            </w:pPr>
          </w:p>
        </w:tc>
        <w:tc>
          <w:tcPr>
            <w:tcW w:w="4512" w:type="dxa"/>
            <w:gridSpan w:val="2"/>
          </w:tcPr>
          <w:p w:rsidR="0098688F" w:rsidRDefault="0098688F" w:rsidP="0098688F">
            <w:pPr>
              <w:rPr>
                <w:rFonts w:ascii="Arial" w:hAnsi="Arial" w:cs="Arial"/>
                <w:b/>
                <w:sz w:val="24"/>
                <w:szCs w:val="24"/>
              </w:rPr>
            </w:pPr>
          </w:p>
        </w:tc>
        <w:tc>
          <w:tcPr>
            <w:tcW w:w="3487" w:type="dxa"/>
            <w:gridSpan w:val="2"/>
          </w:tcPr>
          <w:p w:rsidR="0098688F" w:rsidRDefault="0098688F" w:rsidP="0098688F">
            <w:pPr>
              <w:rPr>
                <w:rFonts w:ascii="Arial" w:hAnsi="Arial" w:cs="Arial"/>
                <w:b/>
                <w:sz w:val="24"/>
                <w:szCs w:val="24"/>
              </w:rPr>
            </w:pPr>
          </w:p>
        </w:tc>
      </w:tr>
      <w:tr w:rsidR="0098688F" w:rsidTr="0098688F">
        <w:tc>
          <w:tcPr>
            <w:tcW w:w="2547" w:type="dxa"/>
          </w:tcPr>
          <w:p w:rsidR="0098688F" w:rsidRDefault="0098688F" w:rsidP="0098688F">
            <w:pPr>
              <w:rPr>
                <w:rFonts w:ascii="Arial" w:hAnsi="Arial" w:cs="Arial"/>
                <w:b/>
                <w:sz w:val="24"/>
                <w:szCs w:val="24"/>
              </w:rPr>
            </w:pPr>
            <w:r>
              <w:rPr>
                <w:rFonts w:ascii="Arial" w:hAnsi="Arial" w:cs="Arial"/>
                <w:b/>
                <w:sz w:val="24"/>
                <w:szCs w:val="24"/>
              </w:rPr>
              <w:t>Role</w:t>
            </w: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tc>
        <w:tc>
          <w:tcPr>
            <w:tcW w:w="3402" w:type="dxa"/>
            <w:gridSpan w:val="2"/>
          </w:tcPr>
          <w:p w:rsidR="0098688F" w:rsidRDefault="0098688F" w:rsidP="0098688F">
            <w:pPr>
              <w:rPr>
                <w:rFonts w:ascii="Arial" w:hAnsi="Arial" w:cs="Arial"/>
                <w:b/>
                <w:sz w:val="24"/>
                <w:szCs w:val="24"/>
              </w:rPr>
            </w:pPr>
          </w:p>
        </w:tc>
        <w:tc>
          <w:tcPr>
            <w:tcW w:w="4512" w:type="dxa"/>
            <w:gridSpan w:val="2"/>
          </w:tcPr>
          <w:p w:rsidR="0098688F" w:rsidRDefault="0098688F" w:rsidP="0098688F">
            <w:pPr>
              <w:rPr>
                <w:rFonts w:ascii="Arial" w:hAnsi="Arial" w:cs="Arial"/>
                <w:b/>
                <w:sz w:val="24"/>
                <w:szCs w:val="24"/>
              </w:rPr>
            </w:pPr>
          </w:p>
        </w:tc>
        <w:tc>
          <w:tcPr>
            <w:tcW w:w="3487" w:type="dxa"/>
            <w:gridSpan w:val="2"/>
          </w:tcPr>
          <w:p w:rsidR="0098688F" w:rsidRDefault="0098688F" w:rsidP="0098688F">
            <w:pPr>
              <w:rPr>
                <w:rFonts w:ascii="Arial" w:hAnsi="Arial" w:cs="Arial"/>
                <w:b/>
                <w:sz w:val="24"/>
                <w:szCs w:val="24"/>
              </w:rPr>
            </w:pPr>
          </w:p>
        </w:tc>
      </w:tr>
      <w:tr w:rsidR="0098688F" w:rsidTr="0098688F">
        <w:tc>
          <w:tcPr>
            <w:tcW w:w="2547" w:type="dxa"/>
          </w:tcPr>
          <w:p w:rsidR="0098688F" w:rsidRDefault="0098688F" w:rsidP="0098688F">
            <w:pPr>
              <w:rPr>
                <w:rFonts w:ascii="Arial" w:hAnsi="Arial" w:cs="Arial"/>
                <w:b/>
                <w:sz w:val="24"/>
                <w:szCs w:val="24"/>
              </w:rPr>
            </w:pPr>
            <w:r>
              <w:rPr>
                <w:rFonts w:ascii="Arial" w:hAnsi="Arial" w:cs="Arial"/>
                <w:b/>
                <w:sz w:val="24"/>
                <w:szCs w:val="24"/>
              </w:rPr>
              <w:t>Change</w:t>
            </w: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tc>
        <w:tc>
          <w:tcPr>
            <w:tcW w:w="3402" w:type="dxa"/>
            <w:gridSpan w:val="2"/>
          </w:tcPr>
          <w:p w:rsidR="0098688F" w:rsidRDefault="0098688F" w:rsidP="0098688F">
            <w:pPr>
              <w:rPr>
                <w:rFonts w:ascii="Arial" w:hAnsi="Arial" w:cs="Arial"/>
                <w:b/>
                <w:sz w:val="24"/>
                <w:szCs w:val="24"/>
              </w:rPr>
            </w:pPr>
          </w:p>
        </w:tc>
        <w:tc>
          <w:tcPr>
            <w:tcW w:w="4512" w:type="dxa"/>
            <w:gridSpan w:val="2"/>
          </w:tcPr>
          <w:p w:rsidR="0098688F" w:rsidRDefault="0098688F" w:rsidP="0098688F">
            <w:pPr>
              <w:rPr>
                <w:rFonts w:ascii="Arial" w:hAnsi="Arial" w:cs="Arial"/>
                <w:b/>
                <w:sz w:val="24"/>
                <w:szCs w:val="24"/>
              </w:rPr>
            </w:pPr>
          </w:p>
        </w:tc>
        <w:tc>
          <w:tcPr>
            <w:tcW w:w="3487" w:type="dxa"/>
            <w:gridSpan w:val="2"/>
          </w:tcPr>
          <w:p w:rsidR="0098688F" w:rsidRDefault="0098688F" w:rsidP="0098688F">
            <w:pPr>
              <w:rPr>
                <w:rFonts w:ascii="Arial" w:hAnsi="Arial" w:cs="Arial"/>
                <w:b/>
                <w:sz w:val="24"/>
                <w:szCs w:val="24"/>
              </w:rPr>
            </w:pPr>
          </w:p>
        </w:tc>
      </w:tr>
      <w:tr w:rsidR="0098688F" w:rsidTr="0098688F">
        <w:tc>
          <w:tcPr>
            <w:tcW w:w="13948" w:type="dxa"/>
            <w:gridSpan w:val="7"/>
            <w:shd w:val="clear" w:color="auto" w:fill="E7E6E6" w:themeFill="background2"/>
          </w:tcPr>
          <w:p w:rsidR="0098688F" w:rsidRDefault="0098688F" w:rsidP="0098688F">
            <w:pPr>
              <w:rPr>
                <w:rFonts w:ascii="Arial" w:hAnsi="Arial" w:cs="Arial"/>
                <w:sz w:val="24"/>
                <w:szCs w:val="24"/>
              </w:rPr>
            </w:pPr>
            <w:r>
              <w:rPr>
                <w:rFonts w:ascii="Arial" w:hAnsi="Arial" w:cs="Arial"/>
                <w:b/>
                <w:sz w:val="24"/>
                <w:szCs w:val="24"/>
              </w:rPr>
              <w:t xml:space="preserve">OVERALL RISK ASSESSMENT </w:t>
            </w:r>
            <w:r w:rsidRPr="0098688F">
              <w:rPr>
                <w:rFonts w:ascii="Arial" w:hAnsi="Arial" w:cs="Arial"/>
                <w:sz w:val="24"/>
                <w:szCs w:val="24"/>
              </w:rPr>
              <w:t>(HIGH-MEDIUM-LOW)</w:t>
            </w:r>
          </w:p>
          <w:p w:rsidR="0098688F" w:rsidRDefault="0098688F" w:rsidP="0072025D">
            <w:pPr>
              <w:rPr>
                <w:rFonts w:ascii="Arial" w:hAnsi="Arial" w:cs="Arial"/>
                <w:b/>
                <w:sz w:val="24"/>
                <w:szCs w:val="24"/>
              </w:rPr>
            </w:pPr>
            <w:r w:rsidRPr="0072025D">
              <w:rPr>
                <w:rFonts w:ascii="Arial" w:hAnsi="Arial" w:cs="Arial"/>
                <w:sz w:val="18"/>
                <w:szCs w:val="18"/>
              </w:rPr>
              <w:t>This sums up your overall assessment of risk taking into account indicators of stress, sections 1 and 2.</w:t>
            </w:r>
          </w:p>
        </w:tc>
      </w:tr>
      <w:tr w:rsidR="0098688F" w:rsidTr="0098688F">
        <w:tc>
          <w:tcPr>
            <w:tcW w:w="13948" w:type="dxa"/>
            <w:gridSpan w:val="7"/>
          </w:tcPr>
          <w:p w:rsidR="0098688F" w:rsidRDefault="0098688F" w:rsidP="0098688F">
            <w:pPr>
              <w:rPr>
                <w:rFonts w:ascii="Arial" w:hAnsi="Arial" w:cs="Arial"/>
                <w:b/>
                <w:sz w:val="24"/>
                <w:szCs w:val="24"/>
              </w:rPr>
            </w:pPr>
          </w:p>
          <w:p w:rsidR="0072025D" w:rsidRDefault="0072025D"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tc>
      </w:tr>
    </w:tbl>
    <w:p w:rsidR="0098688F" w:rsidRDefault="0098688F" w:rsidP="0098688F">
      <w:pPr>
        <w:rPr>
          <w:rFonts w:ascii="Arial" w:hAnsi="Arial" w:cs="Arial"/>
          <w:b/>
          <w:sz w:val="24"/>
          <w:szCs w:val="24"/>
        </w:rPr>
      </w:pPr>
    </w:p>
    <w:tbl>
      <w:tblPr>
        <w:tblStyle w:val="TableGrid"/>
        <w:tblW w:w="0" w:type="auto"/>
        <w:tblLook w:val="04A0" w:firstRow="1" w:lastRow="0" w:firstColumn="1" w:lastColumn="0" w:noHBand="0" w:noVBand="1"/>
      </w:tblPr>
      <w:tblGrid>
        <w:gridCol w:w="4649"/>
        <w:gridCol w:w="4649"/>
        <w:gridCol w:w="4650"/>
      </w:tblGrid>
      <w:tr w:rsidR="0098688F" w:rsidTr="0098688F">
        <w:tc>
          <w:tcPr>
            <w:tcW w:w="13948" w:type="dxa"/>
            <w:gridSpan w:val="3"/>
            <w:shd w:val="clear" w:color="auto" w:fill="000000" w:themeFill="text1"/>
          </w:tcPr>
          <w:p w:rsidR="0098688F" w:rsidRPr="0098688F" w:rsidRDefault="0072025D" w:rsidP="0098688F">
            <w:pPr>
              <w:jc w:val="center"/>
              <w:rPr>
                <w:rFonts w:ascii="Arial" w:hAnsi="Arial" w:cs="Arial"/>
                <w:b/>
                <w:sz w:val="28"/>
                <w:szCs w:val="28"/>
              </w:rPr>
            </w:pPr>
            <w:r>
              <w:rPr>
                <w:rFonts w:ascii="Arial" w:hAnsi="Arial" w:cs="Arial"/>
                <w:b/>
                <w:sz w:val="28"/>
                <w:szCs w:val="28"/>
              </w:rPr>
              <w:t>SECTION 4</w:t>
            </w:r>
          </w:p>
          <w:p w:rsidR="0098688F" w:rsidRDefault="0098688F" w:rsidP="0098688F">
            <w:pPr>
              <w:rPr>
                <w:rFonts w:ascii="Arial" w:hAnsi="Arial" w:cs="Arial"/>
                <w:b/>
                <w:sz w:val="24"/>
                <w:szCs w:val="24"/>
              </w:rPr>
            </w:pPr>
          </w:p>
        </w:tc>
      </w:tr>
      <w:tr w:rsidR="0098688F" w:rsidRPr="0098688F" w:rsidTr="0098688F">
        <w:tc>
          <w:tcPr>
            <w:tcW w:w="13948" w:type="dxa"/>
            <w:gridSpan w:val="3"/>
          </w:tcPr>
          <w:p w:rsidR="0098688F" w:rsidRPr="0098688F" w:rsidRDefault="0098688F" w:rsidP="0098688F">
            <w:pPr>
              <w:rPr>
                <w:rFonts w:ascii="Arial" w:hAnsi="Arial" w:cs="Arial"/>
                <w:b/>
                <w:sz w:val="24"/>
                <w:szCs w:val="24"/>
              </w:rPr>
            </w:pPr>
            <w:r w:rsidRPr="0098688F">
              <w:rPr>
                <w:rFonts w:ascii="Arial" w:hAnsi="Arial" w:cs="Arial"/>
                <w:b/>
                <w:sz w:val="24"/>
                <w:szCs w:val="24"/>
              </w:rPr>
              <w:t xml:space="preserve">ACTION PLAN: </w:t>
            </w:r>
            <w:r w:rsidRPr="0098688F">
              <w:rPr>
                <w:rFonts w:ascii="Arial" w:hAnsi="Arial" w:cs="Arial"/>
                <w:b/>
              </w:rPr>
              <w:t>Indicate here any actions identified that may improves stress levels.  Indicate actions taken and outcome.</w:t>
            </w:r>
          </w:p>
        </w:tc>
      </w:tr>
      <w:tr w:rsidR="0098688F" w:rsidTr="0098688F">
        <w:tc>
          <w:tcPr>
            <w:tcW w:w="4649" w:type="dxa"/>
          </w:tcPr>
          <w:p w:rsidR="0098688F" w:rsidRDefault="0098688F" w:rsidP="0098688F">
            <w:pPr>
              <w:jc w:val="center"/>
              <w:rPr>
                <w:rFonts w:ascii="Arial" w:hAnsi="Arial" w:cs="Arial"/>
                <w:b/>
                <w:sz w:val="24"/>
                <w:szCs w:val="24"/>
              </w:rPr>
            </w:pPr>
            <w:r>
              <w:rPr>
                <w:rFonts w:ascii="Arial" w:hAnsi="Arial" w:cs="Arial"/>
                <w:b/>
                <w:sz w:val="24"/>
                <w:szCs w:val="24"/>
              </w:rPr>
              <w:t>Possible actions</w:t>
            </w:r>
          </w:p>
        </w:tc>
        <w:tc>
          <w:tcPr>
            <w:tcW w:w="4649" w:type="dxa"/>
          </w:tcPr>
          <w:p w:rsidR="0098688F" w:rsidRDefault="0098688F" w:rsidP="0098688F">
            <w:pPr>
              <w:jc w:val="center"/>
              <w:rPr>
                <w:rFonts w:ascii="Arial" w:hAnsi="Arial" w:cs="Arial"/>
                <w:b/>
                <w:sz w:val="24"/>
                <w:szCs w:val="24"/>
              </w:rPr>
            </w:pPr>
            <w:r>
              <w:rPr>
                <w:rFonts w:ascii="Arial" w:hAnsi="Arial" w:cs="Arial"/>
                <w:b/>
                <w:sz w:val="24"/>
                <w:szCs w:val="24"/>
              </w:rPr>
              <w:t>Action taken</w:t>
            </w:r>
          </w:p>
        </w:tc>
        <w:tc>
          <w:tcPr>
            <w:tcW w:w="4650" w:type="dxa"/>
          </w:tcPr>
          <w:p w:rsidR="0098688F" w:rsidRDefault="0098688F" w:rsidP="0098688F">
            <w:pPr>
              <w:jc w:val="center"/>
              <w:rPr>
                <w:rFonts w:ascii="Arial" w:hAnsi="Arial" w:cs="Arial"/>
                <w:b/>
                <w:sz w:val="24"/>
                <w:szCs w:val="24"/>
              </w:rPr>
            </w:pPr>
            <w:r>
              <w:rPr>
                <w:rFonts w:ascii="Arial" w:hAnsi="Arial" w:cs="Arial"/>
                <w:b/>
                <w:sz w:val="24"/>
                <w:szCs w:val="24"/>
              </w:rPr>
              <w:t>Outcome</w:t>
            </w:r>
          </w:p>
        </w:tc>
      </w:tr>
      <w:tr w:rsidR="0098688F" w:rsidTr="0098688F">
        <w:tc>
          <w:tcPr>
            <w:tcW w:w="13948" w:type="dxa"/>
            <w:gridSpan w:val="3"/>
          </w:tcPr>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p w:rsidR="0098688F" w:rsidRDefault="0098688F" w:rsidP="0098688F">
            <w:pPr>
              <w:rPr>
                <w:rFonts w:ascii="Arial" w:hAnsi="Arial" w:cs="Arial"/>
                <w:b/>
                <w:sz w:val="24"/>
                <w:szCs w:val="24"/>
              </w:rPr>
            </w:pPr>
          </w:p>
        </w:tc>
      </w:tr>
    </w:tbl>
    <w:p w:rsidR="0098688F" w:rsidRDefault="0098688F" w:rsidP="0098688F">
      <w:pPr>
        <w:rPr>
          <w:rFonts w:ascii="Arial" w:hAnsi="Arial" w:cs="Arial"/>
          <w:b/>
          <w:sz w:val="24"/>
          <w:szCs w:val="24"/>
        </w:rPr>
      </w:pPr>
    </w:p>
    <w:tbl>
      <w:tblPr>
        <w:tblStyle w:val="TableGrid"/>
        <w:tblW w:w="0" w:type="auto"/>
        <w:tblLook w:val="04A0" w:firstRow="1" w:lastRow="0" w:firstColumn="1" w:lastColumn="0" w:noHBand="0" w:noVBand="1"/>
      </w:tblPr>
      <w:tblGrid>
        <w:gridCol w:w="6974"/>
        <w:gridCol w:w="6974"/>
      </w:tblGrid>
      <w:tr w:rsidR="0098688F" w:rsidTr="0098688F">
        <w:tc>
          <w:tcPr>
            <w:tcW w:w="6974" w:type="dxa"/>
          </w:tcPr>
          <w:p w:rsidR="0098688F" w:rsidRDefault="0098688F" w:rsidP="0098688F">
            <w:pPr>
              <w:rPr>
                <w:rFonts w:ascii="Arial" w:hAnsi="Arial" w:cs="Arial"/>
                <w:b/>
                <w:sz w:val="24"/>
                <w:szCs w:val="24"/>
              </w:rPr>
            </w:pPr>
            <w:r>
              <w:rPr>
                <w:rFonts w:ascii="Arial" w:hAnsi="Arial" w:cs="Arial"/>
                <w:b/>
                <w:sz w:val="24"/>
                <w:szCs w:val="24"/>
              </w:rPr>
              <w:t>Signed:</w:t>
            </w:r>
          </w:p>
          <w:p w:rsidR="0098688F" w:rsidRDefault="0098688F" w:rsidP="0098688F">
            <w:pPr>
              <w:rPr>
                <w:rFonts w:ascii="Arial" w:hAnsi="Arial" w:cs="Arial"/>
                <w:b/>
                <w:sz w:val="24"/>
                <w:szCs w:val="24"/>
              </w:rPr>
            </w:pPr>
          </w:p>
        </w:tc>
        <w:tc>
          <w:tcPr>
            <w:tcW w:w="6974" w:type="dxa"/>
          </w:tcPr>
          <w:p w:rsidR="0098688F" w:rsidRDefault="0098688F" w:rsidP="0098688F">
            <w:pPr>
              <w:rPr>
                <w:rFonts w:ascii="Arial" w:hAnsi="Arial" w:cs="Arial"/>
                <w:b/>
                <w:sz w:val="24"/>
                <w:szCs w:val="24"/>
              </w:rPr>
            </w:pPr>
            <w:r>
              <w:rPr>
                <w:rFonts w:ascii="Arial" w:hAnsi="Arial" w:cs="Arial"/>
                <w:b/>
                <w:sz w:val="24"/>
                <w:szCs w:val="24"/>
              </w:rPr>
              <w:t>Title:</w:t>
            </w:r>
          </w:p>
          <w:p w:rsidR="0098688F" w:rsidRDefault="0098688F" w:rsidP="0098688F">
            <w:pPr>
              <w:rPr>
                <w:rFonts w:ascii="Arial" w:hAnsi="Arial" w:cs="Arial"/>
                <w:b/>
                <w:sz w:val="24"/>
                <w:szCs w:val="24"/>
              </w:rPr>
            </w:pPr>
          </w:p>
        </w:tc>
      </w:tr>
      <w:tr w:rsidR="0098688F" w:rsidTr="0098688F">
        <w:tc>
          <w:tcPr>
            <w:tcW w:w="6974" w:type="dxa"/>
          </w:tcPr>
          <w:p w:rsidR="0098688F" w:rsidRDefault="0098688F" w:rsidP="0098688F">
            <w:pPr>
              <w:rPr>
                <w:rFonts w:ascii="Arial" w:hAnsi="Arial" w:cs="Arial"/>
                <w:b/>
                <w:sz w:val="24"/>
                <w:szCs w:val="24"/>
              </w:rPr>
            </w:pPr>
            <w:r>
              <w:rPr>
                <w:rFonts w:ascii="Arial" w:hAnsi="Arial" w:cs="Arial"/>
                <w:b/>
                <w:sz w:val="24"/>
                <w:szCs w:val="24"/>
              </w:rPr>
              <w:t>Date of completion:</w:t>
            </w:r>
          </w:p>
          <w:p w:rsidR="0098688F" w:rsidRDefault="0098688F" w:rsidP="0098688F">
            <w:pPr>
              <w:rPr>
                <w:rFonts w:ascii="Arial" w:hAnsi="Arial" w:cs="Arial"/>
                <w:b/>
                <w:sz w:val="24"/>
                <w:szCs w:val="24"/>
              </w:rPr>
            </w:pPr>
          </w:p>
        </w:tc>
        <w:tc>
          <w:tcPr>
            <w:tcW w:w="6974" w:type="dxa"/>
          </w:tcPr>
          <w:p w:rsidR="0098688F" w:rsidRDefault="0098688F" w:rsidP="0098688F">
            <w:pPr>
              <w:rPr>
                <w:rFonts w:ascii="Arial" w:hAnsi="Arial" w:cs="Arial"/>
                <w:b/>
                <w:sz w:val="24"/>
                <w:szCs w:val="24"/>
              </w:rPr>
            </w:pPr>
            <w:r>
              <w:rPr>
                <w:rFonts w:ascii="Arial" w:hAnsi="Arial" w:cs="Arial"/>
                <w:b/>
                <w:sz w:val="24"/>
                <w:szCs w:val="24"/>
              </w:rPr>
              <w:t>Review:</w:t>
            </w:r>
          </w:p>
        </w:tc>
      </w:tr>
    </w:tbl>
    <w:p w:rsidR="0098688F" w:rsidRDefault="00A72045" w:rsidP="0098688F">
      <w:pP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8240" behindDoc="0" locked="0" layoutInCell="0" allowOverlap="1">
            <wp:simplePos x="0" y="0"/>
            <wp:positionH relativeFrom="column">
              <wp:posOffset>5809615</wp:posOffset>
            </wp:positionH>
            <wp:positionV relativeFrom="paragraph">
              <wp:posOffset>5806440</wp:posOffset>
            </wp:positionV>
            <wp:extent cx="1188720" cy="11887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r w:rsidR="0098688F">
        <w:rPr>
          <w:rFonts w:ascii="Arial" w:hAnsi="Arial" w:cs="Arial"/>
          <w:b/>
          <w:sz w:val="24"/>
          <w:szCs w:val="24"/>
        </w:rPr>
        <w:t xml:space="preserve">         </w:t>
      </w:r>
      <w:r w:rsidR="0098688F">
        <w:rPr>
          <w:rFonts w:ascii="Arial" w:hAnsi="Arial" w:cs="Arial"/>
          <w:b/>
          <w:sz w:val="24"/>
          <w:szCs w:val="24"/>
        </w:rPr>
        <w:tab/>
      </w:r>
      <w:r w:rsidR="0098688F">
        <w:rPr>
          <w:rFonts w:ascii="Arial" w:hAnsi="Arial" w:cs="Arial"/>
          <w:b/>
          <w:sz w:val="24"/>
          <w:szCs w:val="24"/>
        </w:rPr>
        <w:tab/>
      </w:r>
      <w:r w:rsidR="0098688F">
        <w:rPr>
          <w:rFonts w:ascii="Arial" w:hAnsi="Arial" w:cs="Arial"/>
          <w:b/>
          <w:sz w:val="24"/>
          <w:szCs w:val="24"/>
        </w:rPr>
        <w:tab/>
      </w:r>
      <w:r w:rsidR="0098688F">
        <w:rPr>
          <w:rFonts w:ascii="Arial" w:hAnsi="Arial" w:cs="Arial"/>
          <w:b/>
          <w:sz w:val="24"/>
          <w:szCs w:val="24"/>
        </w:rPr>
        <w:tab/>
      </w:r>
    </w:p>
    <w:p w:rsidR="00A72045" w:rsidRDefault="00146785" w:rsidP="0098688F">
      <w:pPr>
        <w:rPr>
          <w:rFonts w:ascii="Arial" w:hAnsi="Arial" w:cs="Arial"/>
          <w:b/>
          <w:sz w:val="24"/>
          <w:szCs w:val="24"/>
        </w:rPr>
      </w:pPr>
      <w:r>
        <w:rPr>
          <w:rFonts w:ascii="Arial" w:hAnsi="Arial" w:cs="Arial"/>
          <w:b/>
          <w:noProof/>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608.2pt;margin-top:1.1pt;width:86.8pt;height:86.8pt;z-index:251660288;visibility:visible;mso-wrap-edited:f" o:allowincell="f">
            <v:imagedata r:id="rId9" o:title=""/>
          </v:shape>
          <o:OLEObject Type="Embed" ProgID="Word.Picture.8" ShapeID="_x0000_s1028" DrawAspect="Content" ObjectID="_1704011852" r:id="rId10"/>
        </w:object>
      </w:r>
    </w:p>
    <w:p w:rsidR="00762057" w:rsidRDefault="00762057" w:rsidP="0098688F">
      <w:pPr>
        <w:rPr>
          <w:rFonts w:ascii="Arial" w:hAnsi="Arial" w:cs="Arial"/>
          <w:b/>
          <w:sz w:val="24"/>
          <w:szCs w:val="24"/>
        </w:rPr>
      </w:pPr>
    </w:p>
    <w:p w:rsidR="00762057" w:rsidRDefault="00762057" w:rsidP="00762057">
      <w:pPr>
        <w:pStyle w:val="Default"/>
        <w:rPr>
          <w:b/>
          <w:bCs/>
          <w:sz w:val="23"/>
          <w:szCs w:val="23"/>
        </w:rPr>
      </w:pPr>
      <w:r>
        <w:rPr>
          <w:b/>
          <w:bCs/>
          <w:sz w:val="23"/>
          <w:szCs w:val="23"/>
        </w:rPr>
        <w:t xml:space="preserve">GUIDANCE ON COMPLETION OF THE STRESS RISK ASSESSMENT </w:t>
      </w:r>
    </w:p>
    <w:p w:rsidR="00762057" w:rsidRDefault="00762057" w:rsidP="00762057">
      <w:pPr>
        <w:pStyle w:val="Default"/>
        <w:rPr>
          <w:sz w:val="23"/>
          <w:szCs w:val="23"/>
        </w:rPr>
      </w:pPr>
    </w:p>
    <w:p w:rsidR="00762057" w:rsidRDefault="00762057" w:rsidP="00762057">
      <w:pPr>
        <w:pStyle w:val="Default"/>
        <w:rPr>
          <w:b/>
          <w:bCs/>
          <w:sz w:val="23"/>
          <w:szCs w:val="23"/>
        </w:rPr>
      </w:pPr>
      <w:r>
        <w:rPr>
          <w:b/>
          <w:bCs/>
          <w:sz w:val="23"/>
          <w:szCs w:val="23"/>
        </w:rPr>
        <w:t xml:space="preserve">Introduction </w:t>
      </w:r>
    </w:p>
    <w:p w:rsidR="00762057" w:rsidRDefault="00762057" w:rsidP="00762057">
      <w:pPr>
        <w:pStyle w:val="Default"/>
        <w:rPr>
          <w:sz w:val="23"/>
          <w:szCs w:val="23"/>
        </w:rPr>
      </w:pPr>
    </w:p>
    <w:p w:rsidR="00762057" w:rsidRDefault="00762057" w:rsidP="00762057">
      <w:pPr>
        <w:pStyle w:val="Default"/>
        <w:rPr>
          <w:sz w:val="23"/>
          <w:szCs w:val="23"/>
        </w:rPr>
      </w:pPr>
      <w:r>
        <w:rPr>
          <w:sz w:val="23"/>
          <w:szCs w:val="23"/>
        </w:rPr>
        <w:t xml:space="preserve">Conducting a risk assessment for stress at work is a requirement under the Management of Health and Safety at Work regulations. Stress has been defined as </w:t>
      </w:r>
      <w:r>
        <w:rPr>
          <w:b/>
          <w:bCs/>
          <w:sz w:val="23"/>
          <w:szCs w:val="23"/>
        </w:rPr>
        <w:t xml:space="preserve">"the adverse reaction people have to excessive pressure or other types of demand placed on them". </w:t>
      </w:r>
      <w:r>
        <w:rPr>
          <w:sz w:val="23"/>
          <w:szCs w:val="23"/>
        </w:rPr>
        <w:t xml:space="preserve">The risk assessment is based on the workplace and should focus on elements of work which could result in harm to health through stress. </w:t>
      </w:r>
    </w:p>
    <w:p w:rsidR="00762057" w:rsidRDefault="00762057" w:rsidP="00762057">
      <w:pPr>
        <w:pStyle w:val="Default"/>
        <w:rPr>
          <w:sz w:val="23"/>
          <w:szCs w:val="23"/>
        </w:rPr>
      </w:pPr>
      <w:r>
        <w:rPr>
          <w:sz w:val="23"/>
          <w:szCs w:val="23"/>
        </w:rPr>
        <w:t xml:space="preserve">The following may help you complete the Stress Risk Assessment. </w:t>
      </w:r>
    </w:p>
    <w:p w:rsidR="00762057" w:rsidRDefault="00762057" w:rsidP="00762057">
      <w:pPr>
        <w:pStyle w:val="Default"/>
        <w:rPr>
          <w:sz w:val="23"/>
          <w:szCs w:val="23"/>
        </w:rPr>
      </w:pPr>
    </w:p>
    <w:p w:rsidR="00762057" w:rsidRDefault="00762057" w:rsidP="00762057">
      <w:pPr>
        <w:pStyle w:val="Default"/>
        <w:rPr>
          <w:b/>
          <w:bCs/>
          <w:sz w:val="23"/>
          <w:szCs w:val="23"/>
        </w:rPr>
      </w:pPr>
      <w:r>
        <w:rPr>
          <w:b/>
          <w:bCs/>
          <w:sz w:val="23"/>
          <w:szCs w:val="23"/>
        </w:rPr>
        <w:t xml:space="preserve">SECTION 1: </w:t>
      </w:r>
    </w:p>
    <w:p w:rsidR="00762057" w:rsidRDefault="00762057" w:rsidP="00762057">
      <w:pPr>
        <w:pStyle w:val="Default"/>
        <w:rPr>
          <w:sz w:val="23"/>
          <w:szCs w:val="23"/>
        </w:rPr>
      </w:pPr>
    </w:p>
    <w:p w:rsidR="00762057" w:rsidRDefault="00762057" w:rsidP="00762057">
      <w:pPr>
        <w:pStyle w:val="Default"/>
        <w:rPr>
          <w:sz w:val="23"/>
          <w:szCs w:val="23"/>
        </w:rPr>
      </w:pPr>
      <w:r>
        <w:rPr>
          <w:b/>
          <w:bCs/>
          <w:sz w:val="23"/>
          <w:szCs w:val="23"/>
        </w:rPr>
        <w:t xml:space="preserve">You can complete this section with information already available to you. </w:t>
      </w:r>
    </w:p>
    <w:p w:rsidR="00762057" w:rsidRDefault="00762057" w:rsidP="00762057">
      <w:pPr>
        <w:pStyle w:val="Default"/>
        <w:rPr>
          <w:rFonts w:ascii="Times New Roman" w:hAnsi="Times New Roman" w:cs="Times New Roman"/>
          <w:sz w:val="23"/>
          <w:szCs w:val="23"/>
        </w:rPr>
      </w:pPr>
    </w:p>
    <w:p w:rsidR="00762057" w:rsidRDefault="00762057" w:rsidP="00762057">
      <w:pPr>
        <w:pStyle w:val="Default"/>
        <w:rPr>
          <w:sz w:val="23"/>
          <w:szCs w:val="23"/>
        </w:rPr>
      </w:pPr>
      <w:r>
        <w:rPr>
          <w:rFonts w:ascii="Times New Roman" w:hAnsi="Times New Roman" w:cs="Times New Roman"/>
          <w:sz w:val="23"/>
          <w:szCs w:val="23"/>
        </w:rPr>
        <w:t xml:space="preserve">• </w:t>
      </w:r>
      <w:r>
        <w:rPr>
          <w:sz w:val="23"/>
          <w:szCs w:val="23"/>
        </w:rPr>
        <w:t xml:space="preserve">Indicate the work area or department relevant, staff groups covered and the relevant line manager/managers if there is a mix of professional groups. </w:t>
      </w:r>
    </w:p>
    <w:p w:rsidR="00762057" w:rsidRDefault="00762057" w:rsidP="00762057">
      <w:pPr>
        <w:pStyle w:val="Default"/>
        <w:rPr>
          <w:sz w:val="23"/>
          <w:szCs w:val="23"/>
        </w:rPr>
      </w:pPr>
      <w:r>
        <w:rPr>
          <w:rFonts w:ascii="Times New Roman" w:hAnsi="Times New Roman" w:cs="Times New Roman"/>
          <w:sz w:val="23"/>
          <w:szCs w:val="23"/>
        </w:rPr>
        <w:t xml:space="preserve">• </w:t>
      </w:r>
      <w:r>
        <w:rPr>
          <w:sz w:val="23"/>
          <w:szCs w:val="23"/>
        </w:rPr>
        <w:t xml:space="preserve">Record any information that might indicate the general level of stress in the workforce in this area. This might include absence rates (if known), turnover, staff absence known to be linked with workplace stress, staff complaints or feedback concerning work stress. The result of the Staff Governance survey may also be relevant. </w:t>
      </w:r>
    </w:p>
    <w:p w:rsidR="00762057" w:rsidRDefault="00762057" w:rsidP="00762057">
      <w:pPr>
        <w:pStyle w:val="Default"/>
        <w:rPr>
          <w:sz w:val="23"/>
          <w:szCs w:val="23"/>
        </w:rPr>
      </w:pPr>
    </w:p>
    <w:p w:rsidR="00762057" w:rsidRDefault="00762057" w:rsidP="00762057">
      <w:pPr>
        <w:pStyle w:val="Default"/>
        <w:rPr>
          <w:b/>
          <w:bCs/>
          <w:sz w:val="23"/>
          <w:szCs w:val="23"/>
        </w:rPr>
      </w:pPr>
      <w:r>
        <w:rPr>
          <w:b/>
          <w:bCs/>
          <w:sz w:val="23"/>
          <w:szCs w:val="23"/>
        </w:rPr>
        <w:t xml:space="preserve">If the information available to you suggests that the risk is Low, proceed to Section 4, complete the Risk Assessment and give a review date. If not, proceed to Section 2 </w:t>
      </w:r>
    </w:p>
    <w:p w:rsidR="00762057" w:rsidRDefault="00762057" w:rsidP="00762057">
      <w:pPr>
        <w:pStyle w:val="Default"/>
        <w:rPr>
          <w:sz w:val="23"/>
          <w:szCs w:val="23"/>
        </w:rPr>
      </w:pPr>
    </w:p>
    <w:p w:rsidR="00762057" w:rsidRDefault="00762057" w:rsidP="00762057">
      <w:pPr>
        <w:pStyle w:val="Default"/>
        <w:rPr>
          <w:b/>
          <w:bCs/>
          <w:sz w:val="23"/>
          <w:szCs w:val="23"/>
        </w:rPr>
      </w:pPr>
      <w:r>
        <w:rPr>
          <w:b/>
          <w:bCs/>
          <w:sz w:val="23"/>
          <w:szCs w:val="23"/>
        </w:rPr>
        <w:t>SECTION 2:</w:t>
      </w:r>
    </w:p>
    <w:p w:rsidR="00762057" w:rsidRDefault="00762057" w:rsidP="00762057">
      <w:pPr>
        <w:pStyle w:val="Default"/>
        <w:rPr>
          <w:sz w:val="23"/>
          <w:szCs w:val="23"/>
        </w:rPr>
      </w:pPr>
      <w:r>
        <w:rPr>
          <w:b/>
          <w:bCs/>
          <w:sz w:val="23"/>
          <w:szCs w:val="23"/>
        </w:rPr>
        <w:t xml:space="preserve"> </w:t>
      </w:r>
    </w:p>
    <w:p w:rsidR="00762057" w:rsidRDefault="00762057" w:rsidP="00762057">
      <w:pPr>
        <w:pStyle w:val="Default"/>
        <w:rPr>
          <w:sz w:val="23"/>
          <w:szCs w:val="23"/>
        </w:rPr>
      </w:pPr>
      <w:r>
        <w:rPr>
          <w:sz w:val="23"/>
          <w:szCs w:val="23"/>
        </w:rPr>
        <w:t xml:space="preserve">In this section, you first identify if there are any special features of the workplace or the work conducted in the area which are particularly likely to cause stress. </w:t>
      </w:r>
    </w:p>
    <w:p w:rsidR="00762057" w:rsidRDefault="00762057" w:rsidP="00762057">
      <w:pPr>
        <w:pStyle w:val="Default"/>
        <w:rPr>
          <w:sz w:val="23"/>
          <w:szCs w:val="23"/>
        </w:rPr>
      </w:pPr>
      <w:r>
        <w:rPr>
          <w:sz w:val="23"/>
          <w:szCs w:val="23"/>
        </w:rPr>
        <w:t xml:space="preserve">Examples might be </w:t>
      </w:r>
      <w:r>
        <w:rPr>
          <w:b/>
          <w:bCs/>
          <w:sz w:val="23"/>
          <w:szCs w:val="23"/>
        </w:rPr>
        <w:t xml:space="preserve">physical factors </w:t>
      </w:r>
      <w:r>
        <w:rPr>
          <w:sz w:val="23"/>
          <w:szCs w:val="23"/>
        </w:rPr>
        <w:t xml:space="preserve">such as noise, temperature, etc. </w:t>
      </w:r>
      <w:r>
        <w:rPr>
          <w:b/>
          <w:bCs/>
          <w:sz w:val="23"/>
          <w:szCs w:val="23"/>
        </w:rPr>
        <w:t xml:space="preserve">threats </w:t>
      </w:r>
      <w:r>
        <w:rPr>
          <w:sz w:val="23"/>
          <w:szCs w:val="23"/>
        </w:rPr>
        <w:t xml:space="preserve">such as risk of violence, aggression or verbal abuse from clients, or </w:t>
      </w:r>
      <w:r>
        <w:rPr>
          <w:b/>
          <w:bCs/>
          <w:sz w:val="23"/>
          <w:szCs w:val="23"/>
        </w:rPr>
        <w:t xml:space="preserve">factors </w:t>
      </w:r>
      <w:r>
        <w:rPr>
          <w:sz w:val="23"/>
          <w:szCs w:val="23"/>
        </w:rPr>
        <w:t xml:space="preserve">such as the need to provide </w:t>
      </w:r>
      <w:r>
        <w:rPr>
          <w:b/>
          <w:bCs/>
          <w:sz w:val="23"/>
          <w:szCs w:val="23"/>
        </w:rPr>
        <w:t>an emergency response</w:t>
      </w:r>
      <w:r>
        <w:rPr>
          <w:sz w:val="23"/>
          <w:szCs w:val="23"/>
        </w:rPr>
        <w:t xml:space="preserve">, regularly </w:t>
      </w:r>
      <w:r>
        <w:rPr>
          <w:b/>
          <w:bCs/>
          <w:sz w:val="23"/>
          <w:szCs w:val="23"/>
        </w:rPr>
        <w:t>break bad news</w:t>
      </w:r>
      <w:r>
        <w:rPr>
          <w:sz w:val="23"/>
          <w:szCs w:val="23"/>
        </w:rPr>
        <w:t xml:space="preserve">, deal with traumatic incidents, deal with death, especially in children or young adults. These are only examples – there may be other stressors peculiar to your workplace. </w:t>
      </w:r>
    </w:p>
    <w:p w:rsidR="00762057" w:rsidRDefault="00762057" w:rsidP="00762057">
      <w:pPr>
        <w:pStyle w:val="Default"/>
        <w:rPr>
          <w:sz w:val="23"/>
          <w:szCs w:val="23"/>
        </w:rPr>
      </w:pPr>
      <w:r>
        <w:rPr>
          <w:b/>
          <w:bCs/>
          <w:sz w:val="23"/>
          <w:szCs w:val="23"/>
        </w:rPr>
        <w:t xml:space="preserve">Only record these if you, or your staff, believe that these issues pose a particular, unusual stressor in your work area. Recording every possible occasional stressor may distract from the really important stressors. </w:t>
      </w:r>
    </w:p>
    <w:p w:rsidR="00762057" w:rsidRDefault="00762057" w:rsidP="00762057">
      <w:pPr>
        <w:pStyle w:val="Default"/>
        <w:rPr>
          <w:sz w:val="23"/>
          <w:szCs w:val="23"/>
        </w:rPr>
      </w:pPr>
      <w:r>
        <w:rPr>
          <w:b/>
          <w:bCs/>
          <w:sz w:val="23"/>
          <w:szCs w:val="23"/>
        </w:rPr>
        <w:t xml:space="preserve">You may decide there are no special features or stressors which should be recorded under section 2, and you can then go to Section 4. </w:t>
      </w:r>
    </w:p>
    <w:p w:rsidR="00762057" w:rsidRDefault="00762057" w:rsidP="00762057">
      <w:pPr>
        <w:pStyle w:val="Default"/>
        <w:pageBreakBefore/>
        <w:rPr>
          <w:color w:val="auto"/>
          <w:sz w:val="23"/>
          <w:szCs w:val="23"/>
        </w:rPr>
      </w:pPr>
      <w:r>
        <w:rPr>
          <w:color w:val="auto"/>
          <w:sz w:val="23"/>
          <w:szCs w:val="23"/>
        </w:rPr>
        <w:t xml:space="preserve">Once you have listed the stressors, record any control measures that are in place to help reduce the risk of stress and </w:t>
      </w:r>
      <w:r>
        <w:rPr>
          <w:b/>
          <w:bCs/>
          <w:color w:val="auto"/>
          <w:sz w:val="23"/>
          <w:szCs w:val="23"/>
        </w:rPr>
        <w:t>record whether the risk remains high, medium or low</w:t>
      </w:r>
      <w:r>
        <w:rPr>
          <w:color w:val="auto"/>
          <w:sz w:val="23"/>
          <w:szCs w:val="23"/>
        </w:rPr>
        <w:t xml:space="preserve">. Control measures might be departmental systems, clinical supervision, policies and procedures or other measures. </w:t>
      </w:r>
    </w:p>
    <w:p w:rsidR="00762057" w:rsidRDefault="00762057" w:rsidP="00762057">
      <w:pPr>
        <w:pStyle w:val="Default"/>
        <w:rPr>
          <w:b/>
          <w:bCs/>
          <w:color w:val="auto"/>
          <w:sz w:val="23"/>
          <w:szCs w:val="23"/>
        </w:rPr>
      </w:pPr>
    </w:p>
    <w:p w:rsidR="00762057" w:rsidRDefault="00762057" w:rsidP="00762057">
      <w:pPr>
        <w:pStyle w:val="Default"/>
        <w:rPr>
          <w:b/>
          <w:bCs/>
          <w:color w:val="auto"/>
          <w:sz w:val="23"/>
          <w:szCs w:val="23"/>
        </w:rPr>
      </w:pPr>
      <w:r>
        <w:rPr>
          <w:b/>
          <w:bCs/>
          <w:color w:val="auto"/>
          <w:sz w:val="23"/>
          <w:szCs w:val="23"/>
        </w:rPr>
        <w:t xml:space="preserve">If you now have enough information to make a decision about the level of RISK, go to Section 4 and complete the Risk Assessment. </w:t>
      </w:r>
    </w:p>
    <w:p w:rsidR="00762057" w:rsidRDefault="00762057" w:rsidP="00762057">
      <w:pPr>
        <w:pStyle w:val="Default"/>
        <w:rPr>
          <w:color w:val="auto"/>
          <w:sz w:val="23"/>
          <w:szCs w:val="23"/>
        </w:rPr>
      </w:pPr>
    </w:p>
    <w:p w:rsidR="00762057" w:rsidRDefault="00762057" w:rsidP="00762057">
      <w:pPr>
        <w:pStyle w:val="Default"/>
        <w:rPr>
          <w:color w:val="auto"/>
          <w:sz w:val="23"/>
          <w:szCs w:val="23"/>
        </w:rPr>
      </w:pPr>
      <w:r>
        <w:rPr>
          <w:b/>
          <w:bCs/>
          <w:color w:val="auto"/>
          <w:sz w:val="23"/>
          <w:szCs w:val="23"/>
        </w:rPr>
        <w:t xml:space="preserve">If you are unable to make a decision on RISK, go to SECTION 3. </w:t>
      </w:r>
    </w:p>
    <w:p w:rsidR="00762057" w:rsidRDefault="00762057" w:rsidP="00762057">
      <w:pPr>
        <w:pStyle w:val="Default"/>
        <w:rPr>
          <w:b/>
          <w:bCs/>
          <w:color w:val="auto"/>
          <w:sz w:val="23"/>
          <w:szCs w:val="23"/>
        </w:rPr>
      </w:pPr>
    </w:p>
    <w:p w:rsidR="00762057" w:rsidRDefault="00762057" w:rsidP="00762057">
      <w:pPr>
        <w:pStyle w:val="Default"/>
        <w:rPr>
          <w:color w:val="auto"/>
          <w:sz w:val="23"/>
          <w:szCs w:val="23"/>
        </w:rPr>
      </w:pPr>
      <w:r>
        <w:rPr>
          <w:b/>
          <w:bCs/>
          <w:color w:val="auto"/>
          <w:sz w:val="23"/>
          <w:szCs w:val="23"/>
        </w:rPr>
        <w:t xml:space="preserve">SECTION 3: </w:t>
      </w:r>
    </w:p>
    <w:p w:rsidR="00762057" w:rsidRDefault="00762057" w:rsidP="00762057">
      <w:pPr>
        <w:pStyle w:val="Default"/>
        <w:rPr>
          <w:b/>
          <w:bCs/>
          <w:color w:val="auto"/>
          <w:sz w:val="23"/>
          <w:szCs w:val="23"/>
        </w:rPr>
      </w:pPr>
    </w:p>
    <w:p w:rsidR="00762057" w:rsidRDefault="00762057" w:rsidP="00762057">
      <w:pPr>
        <w:pStyle w:val="Default"/>
        <w:rPr>
          <w:color w:val="auto"/>
          <w:sz w:val="23"/>
          <w:szCs w:val="23"/>
        </w:rPr>
      </w:pPr>
      <w:r>
        <w:rPr>
          <w:b/>
          <w:bCs/>
          <w:color w:val="auto"/>
          <w:sz w:val="23"/>
          <w:szCs w:val="23"/>
        </w:rPr>
        <w:t xml:space="preserve">You may wish to obtain further information on which to base your assessment. You can consider the 6 HSE management standards and assess how your department or area rates against these standards. Details of this are in Appendix 2. </w:t>
      </w:r>
    </w:p>
    <w:p w:rsidR="00762057" w:rsidRDefault="00762057" w:rsidP="00762057">
      <w:pPr>
        <w:pStyle w:val="Default"/>
        <w:rPr>
          <w:color w:val="auto"/>
          <w:sz w:val="23"/>
          <w:szCs w:val="23"/>
        </w:rPr>
      </w:pPr>
      <w:r>
        <w:rPr>
          <w:b/>
          <w:bCs/>
          <w:color w:val="auto"/>
          <w:sz w:val="23"/>
          <w:szCs w:val="23"/>
        </w:rPr>
        <w:t xml:space="preserve">Possible </w:t>
      </w:r>
      <w:r>
        <w:rPr>
          <w:color w:val="auto"/>
          <w:sz w:val="23"/>
          <w:szCs w:val="23"/>
        </w:rPr>
        <w:t xml:space="preserve">methods of obtaining information would be: </w:t>
      </w:r>
    </w:p>
    <w:p w:rsidR="00762057" w:rsidRDefault="00762057" w:rsidP="00762057">
      <w:pPr>
        <w:pStyle w:val="Default"/>
        <w:rPr>
          <w:color w:val="auto"/>
          <w:sz w:val="23"/>
          <w:szCs w:val="23"/>
        </w:rPr>
      </w:pPr>
      <w:r>
        <w:rPr>
          <w:rFonts w:ascii="Times New Roman" w:hAnsi="Times New Roman" w:cs="Times New Roman"/>
          <w:color w:val="auto"/>
          <w:sz w:val="23"/>
          <w:szCs w:val="23"/>
        </w:rPr>
        <w:t xml:space="preserve">• </w:t>
      </w:r>
      <w:r>
        <w:rPr>
          <w:color w:val="auto"/>
          <w:sz w:val="23"/>
          <w:szCs w:val="23"/>
        </w:rPr>
        <w:t xml:space="preserve">Obtaining views of staff through existing groups such as open discussions, departmental meetings, partnership meetings, etc. It is important that staff side reps have the opportunity to contribute if this option is chosen. </w:t>
      </w:r>
    </w:p>
    <w:p w:rsidR="00762057" w:rsidRDefault="00762057" w:rsidP="00762057">
      <w:pPr>
        <w:pStyle w:val="Default"/>
        <w:rPr>
          <w:color w:val="auto"/>
          <w:sz w:val="23"/>
          <w:szCs w:val="23"/>
        </w:rPr>
      </w:pPr>
    </w:p>
    <w:p w:rsidR="00762057" w:rsidRDefault="00762057" w:rsidP="00762057">
      <w:pPr>
        <w:pStyle w:val="Default"/>
        <w:rPr>
          <w:color w:val="auto"/>
          <w:sz w:val="20"/>
          <w:szCs w:val="20"/>
        </w:rPr>
      </w:pPr>
      <w:r>
        <w:rPr>
          <w:rFonts w:ascii="Times New Roman" w:hAnsi="Times New Roman" w:cs="Times New Roman"/>
          <w:color w:val="auto"/>
          <w:sz w:val="23"/>
          <w:szCs w:val="23"/>
        </w:rPr>
        <w:t xml:space="preserve">• </w:t>
      </w:r>
      <w:r>
        <w:rPr>
          <w:color w:val="auto"/>
          <w:sz w:val="23"/>
          <w:szCs w:val="23"/>
        </w:rPr>
        <w:t xml:space="preserve">Conducting focus groups with a representative group of staff. HSE has issued guidance about how to conduct focus group work. </w:t>
      </w:r>
      <w:r>
        <w:rPr>
          <w:color w:val="auto"/>
          <w:sz w:val="20"/>
          <w:szCs w:val="20"/>
        </w:rPr>
        <w:t>https://www.hse.gov.uk/</w:t>
      </w:r>
      <w:r>
        <w:rPr>
          <w:b/>
          <w:bCs/>
          <w:color w:val="auto"/>
          <w:sz w:val="20"/>
          <w:szCs w:val="20"/>
        </w:rPr>
        <w:t>stress</w:t>
      </w:r>
      <w:r>
        <w:rPr>
          <w:color w:val="auto"/>
          <w:sz w:val="20"/>
          <w:szCs w:val="20"/>
        </w:rPr>
        <w:t>/assets/docs/</w:t>
      </w:r>
      <w:r>
        <w:rPr>
          <w:b/>
          <w:bCs/>
          <w:color w:val="auto"/>
          <w:sz w:val="20"/>
          <w:szCs w:val="20"/>
        </w:rPr>
        <w:t>focusgroups</w:t>
      </w:r>
      <w:r>
        <w:rPr>
          <w:color w:val="auto"/>
          <w:sz w:val="20"/>
          <w:szCs w:val="20"/>
        </w:rPr>
        <w:t xml:space="preserve">.pdf </w:t>
      </w:r>
    </w:p>
    <w:p w:rsidR="00762057" w:rsidRDefault="00762057" w:rsidP="00762057">
      <w:pPr>
        <w:pStyle w:val="Default"/>
        <w:rPr>
          <w:color w:val="auto"/>
          <w:sz w:val="20"/>
          <w:szCs w:val="20"/>
        </w:rPr>
      </w:pPr>
    </w:p>
    <w:p w:rsidR="00762057" w:rsidRDefault="00762057" w:rsidP="00762057">
      <w:pPr>
        <w:pStyle w:val="Default"/>
        <w:rPr>
          <w:color w:val="auto"/>
          <w:sz w:val="23"/>
          <w:szCs w:val="23"/>
        </w:rPr>
      </w:pPr>
      <w:r>
        <w:rPr>
          <w:rFonts w:ascii="Times New Roman" w:hAnsi="Times New Roman" w:cs="Times New Roman"/>
          <w:color w:val="auto"/>
          <w:sz w:val="23"/>
          <w:szCs w:val="23"/>
        </w:rPr>
        <w:t xml:space="preserve">• </w:t>
      </w:r>
      <w:r>
        <w:rPr>
          <w:color w:val="auto"/>
          <w:sz w:val="23"/>
          <w:szCs w:val="23"/>
        </w:rPr>
        <w:t xml:space="preserve">Conducting a survey within your own department. HSE have suggested and provided a survey toolkit online which may be useful www.hse.gov.uk/stress/standards/downloads.htm. </w:t>
      </w:r>
    </w:p>
    <w:p w:rsidR="00762057" w:rsidRDefault="00762057" w:rsidP="00762057">
      <w:pPr>
        <w:pStyle w:val="Default"/>
        <w:rPr>
          <w:color w:val="auto"/>
          <w:sz w:val="23"/>
          <w:szCs w:val="23"/>
        </w:rPr>
      </w:pPr>
    </w:p>
    <w:p w:rsidR="00762057" w:rsidRDefault="00762057" w:rsidP="00762057">
      <w:pPr>
        <w:pStyle w:val="Default"/>
        <w:rPr>
          <w:color w:val="auto"/>
          <w:sz w:val="20"/>
          <w:szCs w:val="20"/>
        </w:rPr>
      </w:pPr>
      <w:r>
        <w:rPr>
          <w:rFonts w:ascii="Times New Roman" w:hAnsi="Times New Roman" w:cs="Times New Roman"/>
          <w:color w:val="auto"/>
          <w:sz w:val="23"/>
          <w:szCs w:val="23"/>
        </w:rPr>
        <w:t xml:space="preserve">• </w:t>
      </w:r>
      <w:r>
        <w:rPr>
          <w:b/>
          <w:bCs/>
          <w:color w:val="auto"/>
          <w:sz w:val="23"/>
          <w:szCs w:val="23"/>
        </w:rPr>
        <w:t xml:space="preserve">The HSE have a checklist for managers to ensure that their approach to risk assessment is suitable and sufficient, which managers may find helpful. </w:t>
      </w:r>
      <w:r>
        <w:rPr>
          <w:color w:val="auto"/>
          <w:sz w:val="20"/>
          <w:szCs w:val="20"/>
        </w:rPr>
        <w:t>https://www.hse.gov.uk/</w:t>
      </w:r>
      <w:r>
        <w:rPr>
          <w:b/>
          <w:bCs/>
          <w:color w:val="auto"/>
          <w:sz w:val="20"/>
          <w:szCs w:val="20"/>
        </w:rPr>
        <w:t>stress</w:t>
      </w:r>
      <w:r>
        <w:rPr>
          <w:color w:val="auto"/>
          <w:sz w:val="20"/>
          <w:szCs w:val="20"/>
        </w:rPr>
        <w:t>/assets/docs/</w:t>
      </w:r>
      <w:r>
        <w:rPr>
          <w:b/>
          <w:bCs/>
          <w:color w:val="auto"/>
          <w:sz w:val="20"/>
          <w:szCs w:val="20"/>
        </w:rPr>
        <w:t>checklist</w:t>
      </w:r>
      <w:r>
        <w:rPr>
          <w:color w:val="auto"/>
          <w:sz w:val="20"/>
          <w:szCs w:val="20"/>
        </w:rPr>
        <w:t xml:space="preserve">.pdf </w:t>
      </w:r>
    </w:p>
    <w:p w:rsidR="00762057" w:rsidRDefault="00762057" w:rsidP="00762057">
      <w:pPr>
        <w:pStyle w:val="Default"/>
        <w:rPr>
          <w:color w:val="auto"/>
          <w:sz w:val="20"/>
          <w:szCs w:val="20"/>
        </w:rPr>
      </w:pPr>
    </w:p>
    <w:p w:rsidR="00762057" w:rsidRDefault="00762057" w:rsidP="00762057">
      <w:pPr>
        <w:pStyle w:val="Default"/>
        <w:rPr>
          <w:color w:val="auto"/>
          <w:sz w:val="23"/>
          <w:szCs w:val="23"/>
        </w:rPr>
      </w:pPr>
      <w:r>
        <w:rPr>
          <w:rFonts w:ascii="Times New Roman" w:hAnsi="Times New Roman" w:cs="Times New Roman"/>
          <w:color w:val="auto"/>
          <w:sz w:val="23"/>
          <w:szCs w:val="23"/>
        </w:rPr>
        <w:t xml:space="preserve">• </w:t>
      </w:r>
      <w:r>
        <w:rPr>
          <w:color w:val="auto"/>
          <w:sz w:val="23"/>
          <w:szCs w:val="23"/>
        </w:rPr>
        <w:t xml:space="preserve">Managers may also wish to adapt the example stress risk assessment for individuals or use the HSE Return to Work questionnaire which can be accessed here https://www.hse.gov.uk/search/search- results.htm?gsc.q=stress%20return%20to%20work%20questionaire#gsc.t ab=0&amp;gsc.q=stress%20return%20to%20work%20questionaire&amp;gsc.page= 1 </w:t>
      </w:r>
    </w:p>
    <w:p w:rsidR="00762057" w:rsidRDefault="00762057" w:rsidP="00762057">
      <w:pPr>
        <w:pStyle w:val="Default"/>
        <w:rPr>
          <w:color w:val="auto"/>
          <w:sz w:val="23"/>
          <w:szCs w:val="23"/>
        </w:rPr>
      </w:pPr>
      <w:r>
        <w:rPr>
          <w:rFonts w:ascii="Times New Roman" w:hAnsi="Times New Roman" w:cs="Times New Roman"/>
          <w:color w:val="auto"/>
          <w:sz w:val="23"/>
          <w:szCs w:val="23"/>
        </w:rPr>
        <w:t xml:space="preserve">• </w:t>
      </w:r>
      <w:r>
        <w:rPr>
          <w:color w:val="auto"/>
          <w:sz w:val="23"/>
          <w:szCs w:val="23"/>
        </w:rPr>
        <w:t xml:space="preserve">Staff representatives should be invited to be involved in these procedures. </w:t>
      </w:r>
    </w:p>
    <w:p w:rsidR="00762057" w:rsidRDefault="00762057" w:rsidP="00762057">
      <w:pPr>
        <w:pStyle w:val="Default"/>
        <w:rPr>
          <w:color w:val="auto"/>
          <w:sz w:val="23"/>
          <w:szCs w:val="23"/>
        </w:rPr>
      </w:pPr>
    </w:p>
    <w:p w:rsidR="00762057" w:rsidRDefault="00762057" w:rsidP="00762057">
      <w:pPr>
        <w:pStyle w:val="Default"/>
        <w:rPr>
          <w:b/>
          <w:bCs/>
          <w:color w:val="auto"/>
          <w:sz w:val="23"/>
          <w:szCs w:val="23"/>
        </w:rPr>
      </w:pPr>
    </w:p>
    <w:p w:rsidR="00762057" w:rsidRDefault="00762057" w:rsidP="00762057">
      <w:pPr>
        <w:pStyle w:val="Default"/>
        <w:rPr>
          <w:b/>
          <w:bCs/>
          <w:color w:val="auto"/>
          <w:sz w:val="23"/>
          <w:szCs w:val="23"/>
        </w:rPr>
      </w:pPr>
    </w:p>
    <w:p w:rsidR="00762057" w:rsidRDefault="00762057" w:rsidP="00762057">
      <w:pPr>
        <w:pStyle w:val="Default"/>
        <w:rPr>
          <w:color w:val="auto"/>
          <w:sz w:val="23"/>
          <w:szCs w:val="23"/>
        </w:rPr>
      </w:pPr>
      <w:r>
        <w:rPr>
          <w:b/>
          <w:bCs/>
          <w:color w:val="auto"/>
          <w:sz w:val="23"/>
          <w:szCs w:val="23"/>
        </w:rPr>
        <w:t xml:space="preserve">Advantages/Disadvantages </w:t>
      </w:r>
    </w:p>
    <w:p w:rsidR="00762057" w:rsidRDefault="00762057" w:rsidP="00762057">
      <w:pPr>
        <w:pStyle w:val="Default"/>
        <w:rPr>
          <w:color w:val="auto"/>
          <w:sz w:val="23"/>
          <w:szCs w:val="23"/>
        </w:rPr>
      </w:pPr>
    </w:p>
    <w:p w:rsidR="00762057" w:rsidRDefault="00762057" w:rsidP="00762057">
      <w:pPr>
        <w:pStyle w:val="Default"/>
        <w:rPr>
          <w:color w:val="auto"/>
          <w:sz w:val="23"/>
          <w:szCs w:val="23"/>
        </w:rPr>
      </w:pPr>
      <w:r>
        <w:rPr>
          <w:color w:val="auto"/>
          <w:sz w:val="23"/>
          <w:szCs w:val="23"/>
        </w:rPr>
        <w:t xml:space="preserve">The main advantage of any of these methods is that they offer a much clearer picture of how your staff view workplace stress. The main disadvantage is that it is time and resource intensive. However, with the information obtained you can list any relevant control measures </w:t>
      </w:r>
      <w:r>
        <w:rPr>
          <w:color w:val="auto"/>
          <w:sz w:val="23"/>
          <w:szCs w:val="23"/>
        </w:rPr>
        <w:t>a</w:t>
      </w:r>
      <w:r>
        <w:rPr>
          <w:color w:val="auto"/>
          <w:sz w:val="23"/>
          <w:szCs w:val="23"/>
        </w:rPr>
        <w:t xml:space="preserve">nd assign your rating of the risk as </w:t>
      </w:r>
      <w:r>
        <w:rPr>
          <w:b/>
          <w:bCs/>
          <w:color w:val="auto"/>
          <w:sz w:val="23"/>
          <w:szCs w:val="23"/>
        </w:rPr>
        <w:t>high, medium or low</w:t>
      </w:r>
      <w:r>
        <w:rPr>
          <w:color w:val="auto"/>
          <w:sz w:val="23"/>
          <w:szCs w:val="23"/>
        </w:rPr>
        <w:t>.</w:t>
      </w:r>
    </w:p>
    <w:p w:rsidR="00762057" w:rsidRDefault="00762057" w:rsidP="00762057">
      <w:pPr>
        <w:pStyle w:val="Default"/>
        <w:rPr>
          <w:color w:val="auto"/>
          <w:sz w:val="23"/>
          <w:szCs w:val="23"/>
        </w:rPr>
      </w:pPr>
    </w:p>
    <w:p w:rsidR="00762057" w:rsidRDefault="00762057" w:rsidP="00762057">
      <w:pPr>
        <w:pStyle w:val="Default"/>
        <w:rPr>
          <w:color w:val="auto"/>
          <w:sz w:val="23"/>
          <w:szCs w:val="23"/>
        </w:rPr>
      </w:pPr>
      <w:r>
        <w:rPr>
          <w:b/>
          <w:bCs/>
          <w:color w:val="auto"/>
          <w:sz w:val="23"/>
          <w:szCs w:val="23"/>
        </w:rPr>
        <w:t xml:space="preserve">If considering focus groups or surveys, Occupational Health would strongly advise that you contact your local OH team to discuss the advantages/disadvantages in full. </w:t>
      </w:r>
    </w:p>
    <w:p w:rsidR="00762057" w:rsidRDefault="00762057" w:rsidP="00762057">
      <w:pPr>
        <w:pStyle w:val="Default"/>
        <w:rPr>
          <w:b/>
          <w:bCs/>
          <w:color w:val="auto"/>
          <w:sz w:val="23"/>
          <w:szCs w:val="23"/>
        </w:rPr>
      </w:pPr>
    </w:p>
    <w:p w:rsidR="00762057" w:rsidRDefault="00762057" w:rsidP="00762057">
      <w:pPr>
        <w:pStyle w:val="Default"/>
        <w:rPr>
          <w:color w:val="auto"/>
          <w:sz w:val="23"/>
          <w:szCs w:val="23"/>
        </w:rPr>
      </w:pPr>
      <w:r>
        <w:rPr>
          <w:b/>
          <w:bCs/>
          <w:color w:val="auto"/>
          <w:sz w:val="23"/>
          <w:szCs w:val="23"/>
        </w:rPr>
        <w:t xml:space="preserve">SECTION 4: </w:t>
      </w:r>
    </w:p>
    <w:p w:rsidR="00762057" w:rsidRDefault="00762057" w:rsidP="00762057">
      <w:pPr>
        <w:pStyle w:val="Default"/>
        <w:rPr>
          <w:color w:val="auto"/>
          <w:sz w:val="23"/>
          <w:szCs w:val="23"/>
        </w:rPr>
      </w:pPr>
    </w:p>
    <w:p w:rsidR="00762057" w:rsidRDefault="00762057" w:rsidP="00762057">
      <w:pPr>
        <w:pStyle w:val="Default"/>
        <w:rPr>
          <w:color w:val="auto"/>
          <w:sz w:val="23"/>
          <w:szCs w:val="23"/>
        </w:rPr>
      </w:pPr>
      <w:r>
        <w:rPr>
          <w:color w:val="auto"/>
          <w:sz w:val="23"/>
          <w:szCs w:val="23"/>
        </w:rPr>
        <w:t xml:space="preserve">Consider the stressors and risk ratings in sections 1, 2 and/or 3 and decide on an </w:t>
      </w:r>
    </w:p>
    <w:p w:rsidR="00762057" w:rsidRDefault="00762057" w:rsidP="00762057">
      <w:pPr>
        <w:pStyle w:val="Default"/>
        <w:rPr>
          <w:color w:val="auto"/>
          <w:sz w:val="23"/>
          <w:szCs w:val="23"/>
        </w:rPr>
      </w:pPr>
      <w:r>
        <w:rPr>
          <w:b/>
          <w:bCs/>
          <w:color w:val="auto"/>
          <w:sz w:val="23"/>
          <w:szCs w:val="23"/>
        </w:rPr>
        <w:t xml:space="preserve">overall risk rating </w:t>
      </w:r>
      <w:r>
        <w:rPr>
          <w:color w:val="auto"/>
          <w:sz w:val="23"/>
          <w:szCs w:val="23"/>
        </w:rPr>
        <w:t xml:space="preserve">for stress in the work area as </w:t>
      </w:r>
      <w:r>
        <w:rPr>
          <w:b/>
          <w:bCs/>
          <w:color w:val="auto"/>
          <w:sz w:val="23"/>
          <w:szCs w:val="23"/>
        </w:rPr>
        <w:t xml:space="preserve">low, medium or high. </w:t>
      </w:r>
      <w:r>
        <w:rPr>
          <w:color w:val="auto"/>
          <w:sz w:val="23"/>
          <w:szCs w:val="23"/>
        </w:rPr>
        <w:t xml:space="preserve">Remember that if your assessment is Medium or High you must put together a plan to reduce that risk </w:t>
      </w:r>
    </w:p>
    <w:p w:rsidR="00762057" w:rsidRDefault="00762057" w:rsidP="00762057">
      <w:pPr>
        <w:pStyle w:val="Default"/>
        <w:rPr>
          <w:b/>
          <w:bCs/>
          <w:color w:val="auto"/>
          <w:sz w:val="23"/>
          <w:szCs w:val="23"/>
        </w:rPr>
      </w:pPr>
    </w:p>
    <w:p w:rsidR="00762057" w:rsidRDefault="00762057" w:rsidP="00762057">
      <w:pPr>
        <w:pStyle w:val="Default"/>
        <w:rPr>
          <w:color w:val="auto"/>
          <w:sz w:val="23"/>
          <w:szCs w:val="23"/>
        </w:rPr>
      </w:pPr>
      <w:r>
        <w:rPr>
          <w:b/>
          <w:bCs/>
          <w:color w:val="auto"/>
          <w:sz w:val="23"/>
          <w:szCs w:val="23"/>
        </w:rPr>
        <w:t xml:space="preserve">ACTION PLAN </w:t>
      </w:r>
    </w:p>
    <w:p w:rsidR="00762057" w:rsidRDefault="00762057" w:rsidP="00762057">
      <w:pPr>
        <w:pStyle w:val="Default"/>
        <w:rPr>
          <w:color w:val="auto"/>
          <w:sz w:val="23"/>
          <w:szCs w:val="23"/>
        </w:rPr>
      </w:pPr>
    </w:p>
    <w:p w:rsidR="00762057" w:rsidRDefault="00762057" w:rsidP="00762057">
      <w:pPr>
        <w:pStyle w:val="Default"/>
        <w:rPr>
          <w:color w:val="auto"/>
          <w:sz w:val="23"/>
          <w:szCs w:val="23"/>
        </w:rPr>
      </w:pPr>
      <w:r>
        <w:rPr>
          <w:color w:val="auto"/>
          <w:sz w:val="23"/>
          <w:szCs w:val="23"/>
        </w:rPr>
        <w:t xml:space="preserve">In the </w:t>
      </w:r>
      <w:r>
        <w:rPr>
          <w:b/>
          <w:bCs/>
          <w:color w:val="auto"/>
          <w:sz w:val="23"/>
          <w:szCs w:val="23"/>
        </w:rPr>
        <w:t>ACTION PLAN</w:t>
      </w:r>
      <w:r>
        <w:rPr>
          <w:color w:val="auto"/>
          <w:sz w:val="23"/>
          <w:szCs w:val="23"/>
        </w:rPr>
        <w:t xml:space="preserve">, consider the following: </w:t>
      </w:r>
    </w:p>
    <w:p w:rsidR="00762057" w:rsidRDefault="00762057" w:rsidP="00762057">
      <w:pPr>
        <w:pStyle w:val="Default"/>
        <w:rPr>
          <w:color w:val="auto"/>
          <w:sz w:val="23"/>
          <w:szCs w:val="23"/>
        </w:rPr>
      </w:pPr>
      <w:r>
        <w:rPr>
          <w:rFonts w:ascii="Times New Roman" w:hAnsi="Times New Roman" w:cs="Times New Roman"/>
          <w:color w:val="auto"/>
          <w:sz w:val="23"/>
          <w:szCs w:val="23"/>
        </w:rPr>
        <w:t xml:space="preserve">• </w:t>
      </w:r>
      <w:r>
        <w:rPr>
          <w:color w:val="auto"/>
          <w:sz w:val="23"/>
          <w:szCs w:val="23"/>
        </w:rPr>
        <w:t xml:space="preserve">what possible additional steps could be taken to reduce risk, </w:t>
      </w:r>
    </w:p>
    <w:p w:rsidR="00762057" w:rsidRDefault="00762057" w:rsidP="00762057">
      <w:pPr>
        <w:pStyle w:val="Default"/>
        <w:rPr>
          <w:color w:val="auto"/>
          <w:sz w:val="23"/>
          <w:szCs w:val="23"/>
        </w:rPr>
      </w:pPr>
      <w:r>
        <w:rPr>
          <w:rFonts w:ascii="Times New Roman" w:hAnsi="Times New Roman" w:cs="Times New Roman"/>
          <w:color w:val="auto"/>
          <w:sz w:val="23"/>
          <w:szCs w:val="23"/>
        </w:rPr>
        <w:t xml:space="preserve">• </w:t>
      </w:r>
      <w:r>
        <w:rPr>
          <w:color w:val="auto"/>
          <w:sz w:val="23"/>
          <w:szCs w:val="23"/>
        </w:rPr>
        <w:t xml:space="preserve">what steps have been taken (this section can be updated as action is taken), </w:t>
      </w:r>
    </w:p>
    <w:p w:rsidR="00762057" w:rsidRDefault="00762057" w:rsidP="00762057">
      <w:pPr>
        <w:pStyle w:val="Default"/>
        <w:rPr>
          <w:color w:val="auto"/>
          <w:sz w:val="23"/>
          <w:szCs w:val="23"/>
        </w:rPr>
      </w:pPr>
      <w:r>
        <w:rPr>
          <w:rFonts w:ascii="Times New Roman" w:hAnsi="Times New Roman" w:cs="Times New Roman"/>
          <w:color w:val="auto"/>
          <w:sz w:val="23"/>
          <w:szCs w:val="23"/>
        </w:rPr>
        <w:t xml:space="preserve">• </w:t>
      </w:r>
      <w:r>
        <w:rPr>
          <w:color w:val="auto"/>
          <w:sz w:val="23"/>
          <w:szCs w:val="23"/>
        </w:rPr>
        <w:t xml:space="preserve">any outcomes. </w:t>
      </w:r>
    </w:p>
    <w:p w:rsidR="00762057" w:rsidRDefault="00762057" w:rsidP="00762057">
      <w:pPr>
        <w:pStyle w:val="Default"/>
        <w:rPr>
          <w:color w:val="auto"/>
          <w:sz w:val="23"/>
          <w:szCs w:val="23"/>
        </w:rPr>
      </w:pPr>
    </w:p>
    <w:p w:rsidR="00762057" w:rsidRDefault="00762057" w:rsidP="00762057">
      <w:pPr>
        <w:pStyle w:val="Default"/>
        <w:rPr>
          <w:color w:val="auto"/>
          <w:sz w:val="23"/>
          <w:szCs w:val="23"/>
        </w:rPr>
      </w:pPr>
      <w:r>
        <w:rPr>
          <w:color w:val="auto"/>
          <w:sz w:val="23"/>
          <w:szCs w:val="23"/>
        </w:rPr>
        <w:t xml:space="preserve">It is accepted that some possible actions may be resource constrained and not possible to implement but they can still be listed as possible actions. </w:t>
      </w:r>
      <w:r>
        <w:rPr>
          <w:b/>
          <w:bCs/>
          <w:color w:val="auto"/>
          <w:sz w:val="23"/>
          <w:szCs w:val="23"/>
        </w:rPr>
        <w:t xml:space="preserve">This section is the most important to complete carefully. </w:t>
      </w:r>
    </w:p>
    <w:p w:rsidR="00762057" w:rsidRDefault="00762057" w:rsidP="00762057">
      <w:pPr>
        <w:pStyle w:val="Default"/>
        <w:rPr>
          <w:color w:val="auto"/>
          <w:sz w:val="23"/>
          <w:szCs w:val="23"/>
        </w:rPr>
      </w:pPr>
      <w:r>
        <w:rPr>
          <w:color w:val="auto"/>
          <w:sz w:val="23"/>
          <w:szCs w:val="23"/>
        </w:rPr>
        <w:t xml:space="preserve">Finally, sign and date the assessment. Give a date for review. </w:t>
      </w:r>
    </w:p>
    <w:p w:rsidR="00762057" w:rsidRDefault="00762057" w:rsidP="00762057">
      <w:pPr>
        <w:pStyle w:val="Default"/>
        <w:rPr>
          <w:b/>
          <w:bCs/>
          <w:color w:val="auto"/>
          <w:sz w:val="28"/>
          <w:szCs w:val="28"/>
        </w:rPr>
      </w:pPr>
    </w:p>
    <w:p w:rsidR="00762057" w:rsidRDefault="00762057" w:rsidP="00762057">
      <w:pPr>
        <w:pStyle w:val="Default"/>
        <w:rPr>
          <w:color w:val="auto"/>
          <w:sz w:val="28"/>
          <w:szCs w:val="28"/>
        </w:rPr>
      </w:pPr>
      <w:r>
        <w:rPr>
          <w:b/>
          <w:bCs/>
          <w:color w:val="auto"/>
          <w:sz w:val="28"/>
          <w:szCs w:val="28"/>
        </w:rPr>
        <w:t xml:space="preserve">Health and Safety Executive (HSE) Management Standards for Stress </w:t>
      </w:r>
    </w:p>
    <w:p w:rsidR="00762057" w:rsidRDefault="00762057" w:rsidP="00762057">
      <w:pPr>
        <w:pStyle w:val="Default"/>
        <w:rPr>
          <w:color w:val="auto"/>
          <w:sz w:val="23"/>
          <w:szCs w:val="23"/>
        </w:rPr>
      </w:pPr>
    </w:p>
    <w:p w:rsidR="00762057" w:rsidRDefault="00762057" w:rsidP="00762057">
      <w:pPr>
        <w:pStyle w:val="Default"/>
        <w:rPr>
          <w:color w:val="auto"/>
        </w:rPr>
      </w:pPr>
      <w:r>
        <w:rPr>
          <w:color w:val="auto"/>
          <w:sz w:val="23"/>
          <w:szCs w:val="23"/>
        </w:rPr>
        <w:t xml:space="preserve">In November 2004 HSE published a series of six standards for management of stress. In general, the approach is the standard 5-step risk assessment: i) Look for the hazards; ii) decide who might be harmed and how; iii) evaluate the risk and decide what needs to be done; iv) record your findings; v) monitor and review. In the case of stress, it is particularly important to consult with staff, identify problem areas, agree an action plan in partnership, and review the plan. See HSE guidance at http://www.hse.gov.uk/stress/standards/ </w:t>
      </w:r>
    </w:p>
    <w:p w:rsidR="00762057" w:rsidRDefault="00762057" w:rsidP="00762057">
      <w:pPr>
        <w:pStyle w:val="Default"/>
        <w:pageBreakBefore/>
        <w:rPr>
          <w:color w:val="auto"/>
        </w:rPr>
      </w:pPr>
    </w:p>
    <w:p w:rsidR="00762057" w:rsidRDefault="00762057" w:rsidP="00762057">
      <w:pPr>
        <w:pStyle w:val="Default"/>
        <w:rPr>
          <w:color w:val="auto"/>
          <w:sz w:val="23"/>
          <w:szCs w:val="23"/>
        </w:rPr>
      </w:pPr>
      <w:r>
        <w:rPr>
          <w:b/>
          <w:bCs/>
          <w:color w:val="auto"/>
          <w:sz w:val="23"/>
          <w:szCs w:val="23"/>
        </w:rPr>
        <w:t xml:space="preserve">Demands </w:t>
      </w:r>
    </w:p>
    <w:p w:rsidR="00762057" w:rsidRDefault="00762057" w:rsidP="00762057">
      <w:pPr>
        <w:pStyle w:val="Default"/>
        <w:rPr>
          <w:color w:val="auto"/>
          <w:sz w:val="23"/>
          <w:szCs w:val="23"/>
        </w:rPr>
      </w:pPr>
    </w:p>
    <w:p w:rsidR="00762057" w:rsidRDefault="00762057" w:rsidP="00762057">
      <w:pPr>
        <w:pStyle w:val="Default"/>
        <w:rPr>
          <w:color w:val="auto"/>
          <w:sz w:val="23"/>
          <w:szCs w:val="23"/>
        </w:rPr>
      </w:pPr>
      <w:r>
        <w:rPr>
          <w:color w:val="auto"/>
          <w:sz w:val="23"/>
          <w:szCs w:val="23"/>
        </w:rPr>
        <w:t xml:space="preserve">Employees indicate that they are able to cope with the demands of their jobs </w:t>
      </w:r>
    </w:p>
    <w:p w:rsidR="00762057" w:rsidRDefault="00762057" w:rsidP="00762057">
      <w:pPr>
        <w:pStyle w:val="Default"/>
        <w:rPr>
          <w:b/>
          <w:bCs/>
          <w:color w:val="auto"/>
          <w:sz w:val="23"/>
          <w:szCs w:val="23"/>
        </w:rPr>
      </w:pPr>
    </w:p>
    <w:p w:rsidR="00762057" w:rsidRDefault="00762057" w:rsidP="00762057">
      <w:pPr>
        <w:pStyle w:val="Default"/>
        <w:rPr>
          <w:color w:val="auto"/>
          <w:sz w:val="23"/>
          <w:szCs w:val="23"/>
        </w:rPr>
      </w:pPr>
      <w:r>
        <w:rPr>
          <w:b/>
          <w:bCs/>
          <w:color w:val="auto"/>
          <w:sz w:val="23"/>
          <w:szCs w:val="23"/>
        </w:rPr>
        <w:t xml:space="preserve">Control </w:t>
      </w:r>
    </w:p>
    <w:p w:rsidR="00762057" w:rsidRDefault="00762057" w:rsidP="00762057">
      <w:pPr>
        <w:pStyle w:val="Default"/>
        <w:rPr>
          <w:color w:val="auto"/>
          <w:sz w:val="23"/>
          <w:szCs w:val="23"/>
        </w:rPr>
      </w:pPr>
    </w:p>
    <w:p w:rsidR="00762057" w:rsidRDefault="00762057" w:rsidP="00762057">
      <w:pPr>
        <w:pStyle w:val="Default"/>
        <w:rPr>
          <w:color w:val="auto"/>
          <w:sz w:val="23"/>
          <w:szCs w:val="23"/>
        </w:rPr>
      </w:pPr>
      <w:r>
        <w:rPr>
          <w:color w:val="auto"/>
          <w:sz w:val="23"/>
          <w:szCs w:val="23"/>
        </w:rPr>
        <w:t xml:space="preserve">Employees indicate that they are able to have a say about the way they do their work </w:t>
      </w:r>
    </w:p>
    <w:p w:rsidR="00762057" w:rsidRDefault="00762057" w:rsidP="00762057">
      <w:pPr>
        <w:pStyle w:val="Default"/>
        <w:rPr>
          <w:b/>
          <w:bCs/>
          <w:color w:val="auto"/>
          <w:sz w:val="23"/>
          <w:szCs w:val="23"/>
        </w:rPr>
      </w:pPr>
    </w:p>
    <w:p w:rsidR="00762057" w:rsidRDefault="00762057" w:rsidP="00762057">
      <w:pPr>
        <w:pStyle w:val="Default"/>
        <w:rPr>
          <w:color w:val="auto"/>
          <w:sz w:val="23"/>
          <w:szCs w:val="23"/>
        </w:rPr>
      </w:pPr>
      <w:r>
        <w:rPr>
          <w:b/>
          <w:bCs/>
          <w:color w:val="auto"/>
          <w:sz w:val="23"/>
          <w:szCs w:val="23"/>
        </w:rPr>
        <w:t xml:space="preserve">Support </w:t>
      </w:r>
    </w:p>
    <w:p w:rsidR="00762057" w:rsidRDefault="00762057" w:rsidP="00762057">
      <w:pPr>
        <w:pStyle w:val="Default"/>
        <w:rPr>
          <w:color w:val="auto"/>
          <w:sz w:val="23"/>
          <w:szCs w:val="23"/>
        </w:rPr>
      </w:pPr>
    </w:p>
    <w:p w:rsidR="00762057" w:rsidRDefault="00762057" w:rsidP="00762057">
      <w:pPr>
        <w:pStyle w:val="Default"/>
        <w:rPr>
          <w:color w:val="auto"/>
          <w:sz w:val="23"/>
          <w:szCs w:val="23"/>
        </w:rPr>
      </w:pPr>
      <w:r>
        <w:rPr>
          <w:color w:val="auto"/>
          <w:sz w:val="23"/>
          <w:szCs w:val="23"/>
        </w:rPr>
        <w:t xml:space="preserve">Employees indicate that they receive adequate information and support from their colleagues and superiors </w:t>
      </w:r>
    </w:p>
    <w:p w:rsidR="00762057" w:rsidRDefault="00762057" w:rsidP="00762057">
      <w:pPr>
        <w:pStyle w:val="Default"/>
        <w:rPr>
          <w:b/>
          <w:bCs/>
          <w:color w:val="auto"/>
          <w:sz w:val="23"/>
          <w:szCs w:val="23"/>
        </w:rPr>
      </w:pPr>
    </w:p>
    <w:p w:rsidR="00762057" w:rsidRDefault="00762057" w:rsidP="00762057">
      <w:pPr>
        <w:pStyle w:val="Default"/>
        <w:rPr>
          <w:color w:val="auto"/>
          <w:sz w:val="23"/>
          <w:szCs w:val="23"/>
        </w:rPr>
      </w:pPr>
      <w:r>
        <w:rPr>
          <w:b/>
          <w:bCs/>
          <w:color w:val="auto"/>
          <w:sz w:val="23"/>
          <w:szCs w:val="23"/>
        </w:rPr>
        <w:t xml:space="preserve">Relationships </w:t>
      </w:r>
    </w:p>
    <w:p w:rsidR="00762057" w:rsidRDefault="00762057" w:rsidP="00762057">
      <w:pPr>
        <w:pStyle w:val="Default"/>
        <w:rPr>
          <w:color w:val="auto"/>
          <w:sz w:val="23"/>
          <w:szCs w:val="23"/>
        </w:rPr>
      </w:pPr>
    </w:p>
    <w:p w:rsidR="00762057" w:rsidRDefault="00762057" w:rsidP="00762057">
      <w:pPr>
        <w:pStyle w:val="Default"/>
        <w:rPr>
          <w:color w:val="auto"/>
          <w:sz w:val="23"/>
          <w:szCs w:val="23"/>
        </w:rPr>
      </w:pPr>
      <w:r>
        <w:rPr>
          <w:color w:val="auto"/>
          <w:sz w:val="23"/>
          <w:szCs w:val="23"/>
        </w:rPr>
        <w:t xml:space="preserve">Employees indicate that they are not subjected to unacceptable behaviours, </w:t>
      </w:r>
    </w:p>
    <w:p w:rsidR="00762057" w:rsidRDefault="00762057" w:rsidP="00762057">
      <w:pPr>
        <w:pStyle w:val="Default"/>
        <w:rPr>
          <w:color w:val="auto"/>
          <w:sz w:val="23"/>
          <w:szCs w:val="23"/>
        </w:rPr>
      </w:pPr>
      <w:r>
        <w:rPr>
          <w:color w:val="auto"/>
          <w:sz w:val="23"/>
          <w:szCs w:val="23"/>
        </w:rPr>
        <w:t xml:space="preserve">e.g. bullying at work </w:t>
      </w:r>
    </w:p>
    <w:p w:rsidR="00762057" w:rsidRDefault="00762057" w:rsidP="00762057">
      <w:pPr>
        <w:pStyle w:val="Default"/>
        <w:rPr>
          <w:b/>
          <w:bCs/>
          <w:color w:val="auto"/>
          <w:sz w:val="23"/>
          <w:szCs w:val="23"/>
        </w:rPr>
      </w:pPr>
    </w:p>
    <w:p w:rsidR="00762057" w:rsidRDefault="00762057" w:rsidP="00762057">
      <w:pPr>
        <w:pStyle w:val="Default"/>
        <w:rPr>
          <w:color w:val="auto"/>
          <w:sz w:val="23"/>
          <w:szCs w:val="23"/>
        </w:rPr>
      </w:pPr>
      <w:r>
        <w:rPr>
          <w:b/>
          <w:bCs/>
          <w:color w:val="auto"/>
          <w:sz w:val="23"/>
          <w:szCs w:val="23"/>
        </w:rPr>
        <w:t xml:space="preserve">Role </w:t>
      </w:r>
    </w:p>
    <w:p w:rsidR="00762057" w:rsidRDefault="00762057" w:rsidP="00762057">
      <w:pPr>
        <w:pStyle w:val="Default"/>
        <w:rPr>
          <w:color w:val="auto"/>
          <w:sz w:val="23"/>
          <w:szCs w:val="23"/>
        </w:rPr>
      </w:pPr>
    </w:p>
    <w:p w:rsidR="00762057" w:rsidRDefault="00762057" w:rsidP="00762057">
      <w:pPr>
        <w:pStyle w:val="Default"/>
        <w:rPr>
          <w:color w:val="auto"/>
          <w:sz w:val="23"/>
          <w:szCs w:val="23"/>
        </w:rPr>
      </w:pPr>
      <w:r>
        <w:rPr>
          <w:color w:val="auto"/>
          <w:sz w:val="23"/>
          <w:szCs w:val="23"/>
        </w:rPr>
        <w:t xml:space="preserve">Employees indicate that they understand their role and responsibilities </w:t>
      </w:r>
    </w:p>
    <w:p w:rsidR="00762057" w:rsidRDefault="00762057" w:rsidP="00762057">
      <w:pPr>
        <w:pStyle w:val="Default"/>
        <w:rPr>
          <w:b/>
          <w:bCs/>
          <w:color w:val="auto"/>
          <w:sz w:val="23"/>
          <w:szCs w:val="23"/>
        </w:rPr>
      </w:pPr>
    </w:p>
    <w:p w:rsidR="00762057" w:rsidRDefault="00762057" w:rsidP="00762057">
      <w:pPr>
        <w:pStyle w:val="Default"/>
        <w:rPr>
          <w:color w:val="auto"/>
          <w:sz w:val="23"/>
          <w:szCs w:val="23"/>
        </w:rPr>
      </w:pPr>
      <w:r>
        <w:rPr>
          <w:b/>
          <w:bCs/>
          <w:color w:val="auto"/>
          <w:sz w:val="23"/>
          <w:szCs w:val="23"/>
        </w:rPr>
        <w:t xml:space="preserve">Change </w:t>
      </w:r>
    </w:p>
    <w:p w:rsidR="00762057" w:rsidRDefault="00762057" w:rsidP="00762057">
      <w:pPr>
        <w:pStyle w:val="Default"/>
        <w:rPr>
          <w:color w:val="auto"/>
          <w:sz w:val="23"/>
          <w:szCs w:val="23"/>
        </w:rPr>
      </w:pPr>
    </w:p>
    <w:p w:rsidR="00762057" w:rsidRDefault="00762057" w:rsidP="00762057">
      <w:pPr>
        <w:pStyle w:val="Default"/>
        <w:rPr>
          <w:color w:val="auto"/>
          <w:sz w:val="23"/>
          <w:szCs w:val="23"/>
        </w:rPr>
      </w:pPr>
      <w:r>
        <w:rPr>
          <w:color w:val="auto"/>
          <w:sz w:val="23"/>
          <w:szCs w:val="23"/>
        </w:rPr>
        <w:t xml:space="preserve">Employees indicate that the organisation engages them frequently when undergoing an organisational change </w:t>
      </w:r>
    </w:p>
    <w:p w:rsidR="00762057" w:rsidRDefault="00762057" w:rsidP="00762057">
      <w:pPr>
        <w:pStyle w:val="Default"/>
        <w:rPr>
          <w:color w:val="auto"/>
          <w:sz w:val="23"/>
          <w:szCs w:val="23"/>
        </w:rPr>
      </w:pPr>
      <w:r>
        <w:rPr>
          <w:color w:val="auto"/>
          <w:sz w:val="23"/>
          <w:szCs w:val="23"/>
        </w:rPr>
        <w:t xml:space="preserve">The six specific standards are: </w:t>
      </w:r>
    </w:p>
    <w:p w:rsidR="00762057" w:rsidRDefault="00762057" w:rsidP="00762057">
      <w:pPr>
        <w:pStyle w:val="Default"/>
        <w:rPr>
          <w:b/>
          <w:bCs/>
          <w:color w:val="auto"/>
          <w:sz w:val="23"/>
          <w:szCs w:val="23"/>
        </w:rPr>
      </w:pPr>
    </w:p>
    <w:p w:rsidR="00762057" w:rsidRDefault="00762057" w:rsidP="00762057">
      <w:pPr>
        <w:pStyle w:val="Default"/>
        <w:rPr>
          <w:color w:val="auto"/>
          <w:sz w:val="23"/>
          <w:szCs w:val="23"/>
        </w:rPr>
      </w:pPr>
      <w:r>
        <w:rPr>
          <w:b/>
          <w:bCs/>
          <w:color w:val="auto"/>
          <w:sz w:val="23"/>
          <w:szCs w:val="23"/>
        </w:rPr>
        <w:t xml:space="preserve">In each case an additional standard is that “Systems are in place locally to respond to any individual concerns”. </w:t>
      </w:r>
    </w:p>
    <w:p w:rsidR="00762057" w:rsidRDefault="00762057" w:rsidP="00762057">
      <w:pPr>
        <w:pStyle w:val="Default"/>
        <w:rPr>
          <w:color w:val="auto"/>
          <w:sz w:val="23"/>
          <w:szCs w:val="23"/>
        </w:rPr>
      </w:pPr>
      <w:r>
        <w:rPr>
          <w:b/>
          <w:bCs/>
          <w:color w:val="auto"/>
          <w:sz w:val="23"/>
          <w:szCs w:val="23"/>
        </w:rPr>
        <w:t xml:space="preserve">The standards are derived from the generic issues that can cause stress in the average workplace. </w:t>
      </w:r>
    </w:p>
    <w:p w:rsidR="00762057" w:rsidRDefault="00762057" w:rsidP="00762057">
      <w:pPr>
        <w:pStyle w:val="Default"/>
        <w:rPr>
          <w:color w:val="auto"/>
        </w:rPr>
      </w:pPr>
    </w:p>
    <w:p w:rsidR="00A72045" w:rsidRPr="0098688F" w:rsidRDefault="00146785" w:rsidP="00762057">
      <w:pPr>
        <w:rPr>
          <w:rFonts w:ascii="Arial" w:hAnsi="Arial" w:cs="Arial"/>
          <w:b/>
          <w:sz w:val="24"/>
          <w:szCs w:val="24"/>
        </w:rPr>
      </w:pPr>
      <w:r>
        <w:rPr>
          <w:rFonts w:ascii="Arial" w:hAnsi="Arial" w:cs="Arial"/>
          <w:b/>
          <w:noProof/>
          <w:sz w:val="24"/>
          <w:szCs w:val="24"/>
          <w:lang w:eastAsia="en-GB"/>
        </w:rPr>
        <w:object w:dxaOrig="1440" w:dyaOrig="1440">
          <v:shape id="_x0000_s1027" type="#_x0000_t75" style="position:absolute;margin-left:367.2pt;margin-top:-431.3pt;width:93.6pt;height:93.6pt;z-index:251659264;visibility:visible;mso-wrap-edited:f" o:allowincell="f">
            <v:imagedata r:id="rId11" o:title=""/>
          </v:shape>
          <o:OLEObject Type="Embed" ProgID="Word.Picture.8" ShapeID="_x0000_s1027" DrawAspect="Content" ObjectID="_1704011853" r:id="rId12"/>
        </w:object>
      </w:r>
    </w:p>
    <w:sectPr w:rsidR="00A72045" w:rsidRPr="0098688F" w:rsidSect="0098688F">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365" w:rsidRDefault="00271365" w:rsidP="0072025D">
      <w:pPr>
        <w:spacing w:after="0" w:line="240" w:lineRule="auto"/>
      </w:pPr>
      <w:r>
        <w:separator/>
      </w:r>
    </w:p>
  </w:endnote>
  <w:endnote w:type="continuationSeparator" w:id="0">
    <w:p w:rsidR="00271365" w:rsidRDefault="00271365" w:rsidP="00720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785" w:rsidRDefault="00146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B10" w:rsidRPr="00146785" w:rsidRDefault="00440B10" w:rsidP="00146785">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785" w:rsidRDefault="00146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365" w:rsidRDefault="00271365" w:rsidP="0072025D">
      <w:pPr>
        <w:spacing w:after="0" w:line="240" w:lineRule="auto"/>
      </w:pPr>
      <w:r>
        <w:separator/>
      </w:r>
    </w:p>
  </w:footnote>
  <w:footnote w:type="continuationSeparator" w:id="0">
    <w:p w:rsidR="00271365" w:rsidRDefault="00271365" w:rsidP="00720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785" w:rsidRDefault="00146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641603"/>
      <w:docPartObj>
        <w:docPartGallery w:val="Page Numbers (Top of Page)"/>
        <w:docPartUnique/>
      </w:docPartObj>
    </w:sdtPr>
    <w:sdtEndPr>
      <w:rPr>
        <w:noProof/>
      </w:rPr>
    </w:sdtEndPr>
    <w:sdtContent>
      <w:p w:rsidR="00440B10" w:rsidRDefault="00440B10">
        <w:pPr>
          <w:pStyle w:val="Header"/>
          <w:jc w:val="right"/>
        </w:pPr>
        <w:r>
          <w:fldChar w:fldCharType="begin"/>
        </w:r>
        <w:r>
          <w:instrText xml:space="preserve"> PAGE   \* MERGEFORMAT </w:instrText>
        </w:r>
        <w:r>
          <w:fldChar w:fldCharType="separate"/>
        </w:r>
        <w:r w:rsidR="00146785">
          <w:rPr>
            <w:noProof/>
          </w:rPr>
          <w:t>7</w:t>
        </w:r>
        <w:r>
          <w:rPr>
            <w:noProof/>
          </w:rPr>
          <w:fldChar w:fldCharType="end"/>
        </w:r>
      </w:p>
    </w:sdtContent>
  </w:sdt>
  <w:p w:rsidR="00A72045" w:rsidRDefault="00A72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785" w:rsidRDefault="00146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C3674"/>
    <w:multiLevelType w:val="hybridMultilevel"/>
    <w:tmpl w:val="F906F55E"/>
    <w:lvl w:ilvl="0" w:tplc="25A4917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E925254"/>
    <w:multiLevelType w:val="hybridMultilevel"/>
    <w:tmpl w:val="46BC2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3F4218"/>
    <w:multiLevelType w:val="hybridMultilevel"/>
    <w:tmpl w:val="06928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8F"/>
    <w:rsid w:val="00146785"/>
    <w:rsid w:val="00271365"/>
    <w:rsid w:val="00440B10"/>
    <w:rsid w:val="0072025D"/>
    <w:rsid w:val="00762057"/>
    <w:rsid w:val="0098688F"/>
    <w:rsid w:val="00A72045"/>
    <w:rsid w:val="00C55F74"/>
    <w:rsid w:val="00C6408C"/>
    <w:rsid w:val="00E37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6A09F8"/>
  <w15:chartTrackingRefBased/>
  <w15:docId w15:val="{BF932605-6941-41CA-A9D3-A9BCC034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88F"/>
    <w:pPr>
      <w:ind w:left="720"/>
      <w:contextualSpacing/>
    </w:pPr>
  </w:style>
  <w:style w:type="paragraph" w:styleId="Header">
    <w:name w:val="header"/>
    <w:basedOn w:val="Normal"/>
    <w:link w:val="HeaderChar"/>
    <w:uiPriority w:val="99"/>
    <w:unhideWhenUsed/>
    <w:rsid w:val="00720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25D"/>
  </w:style>
  <w:style w:type="paragraph" w:styleId="Footer">
    <w:name w:val="footer"/>
    <w:basedOn w:val="Normal"/>
    <w:link w:val="FooterChar"/>
    <w:uiPriority w:val="99"/>
    <w:unhideWhenUsed/>
    <w:rsid w:val="00720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25D"/>
  </w:style>
  <w:style w:type="character" w:styleId="Hyperlink">
    <w:name w:val="Hyperlink"/>
    <w:basedOn w:val="DefaultParagraphFont"/>
    <w:uiPriority w:val="99"/>
    <w:unhideWhenUsed/>
    <w:rsid w:val="00A72045"/>
    <w:rPr>
      <w:color w:val="0563C1" w:themeColor="hyperlink"/>
      <w:u w:val="single"/>
    </w:rPr>
  </w:style>
  <w:style w:type="character" w:styleId="CommentReference">
    <w:name w:val="annotation reference"/>
    <w:basedOn w:val="DefaultParagraphFont"/>
    <w:uiPriority w:val="99"/>
    <w:semiHidden/>
    <w:unhideWhenUsed/>
    <w:rsid w:val="00A72045"/>
    <w:rPr>
      <w:sz w:val="16"/>
      <w:szCs w:val="16"/>
    </w:rPr>
  </w:style>
  <w:style w:type="paragraph" w:styleId="CommentText">
    <w:name w:val="annotation text"/>
    <w:basedOn w:val="Normal"/>
    <w:link w:val="CommentTextChar"/>
    <w:uiPriority w:val="99"/>
    <w:semiHidden/>
    <w:unhideWhenUsed/>
    <w:rsid w:val="00A72045"/>
    <w:pPr>
      <w:spacing w:line="240" w:lineRule="auto"/>
    </w:pPr>
    <w:rPr>
      <w:sz w:val="20"/>
      <w:szCs w:val="20"/>
    </w:rPr>
  </w:style>
  <w:style w:type="character" w:customStyle="1" w:styleId="CommentTextChar">
    <w:name w:val="Comment Text Char"/>
    <w:basedOn w:val="DefaultParagraphFont"/>
    <w:link w:val="CommentText"/>
    <w:uiPriority w:val="99"/>
    <w:semiHidden/>
    <w:rsid w:val="00A72045"/>
    <w:rPr>
      <w:sz w:val="20"/>
      <w:szCs w:val="20"/>
    </w:rPr>
  </w:style>
  <w:style w:type="paragraph" w:styleId="CommentSubject">
    <w:name w:val="annotation subject"/>
    <w:basedOn w:val="CommentText"/>
    <w:next w:val="CommentText"/>
    <w:link w:val="CommentSubjectChar"/>
    <w:uiPriority w:val="99"/>
    <w:semiHidden/>
    <w:unhideWhenUsed/>
    <w:rsid w:val="00A72045"/>
    <w:rPr>
      <w:b/>
      <w:bCs/>
    </w:rPr>
  </w:style>
  <w:style w:type="character" w:customStyle="1" w:styleId="CommentSubjectChar">
    <w:name w:val="Comment Subject Char"/>
    <w:basedOn w:val="CommentTextChar"/>
    <w:link w:val="CommentSubject"/>
    <w:uiPriority w:val="99"/>
    <w:semiHidden/>
    <w:rsid w:val="00A72045"/>
    <w:rPr>
      <w:b/>
      <w:bCs/>
      <w:sz w:val="20"/>
      <w:szCs w:val="20"/>
    </w:rPr>
  </w:style>
  <w:style w:type="paragraph" w:styleId="BalloonText">
    <w:name w:val="Balloon Text"/>
    <w:basedOn w:val="Normal"/>
    <w:link w:val="BalloonTextChar"/>
    <w:uiPriority w:val="99"/>
    <w:semiHidden/>
    <w:unhideWhenUsed/>
    <w:rsid w:val="00A72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045"/>
    <w:rPr>
      <w:rFonts w:ascii="Segoe UI" w:hAnsi="Segoe UI" w:cs="Segoe UI"/>
      <w:sz w:val="18"/>
      <w:szCs w:val="18"/>
    </w:rPr>
  </w:style>
  <w:style w:type="paragraph" w:customStyle="1" w:styleId="Default">
    <w:name w:val="Default"/>
    <w:rsid w:val="007620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46E977EE46E4CB129F7B1D322FEF5" ma:contentTypeVersion="1" ma:contentTypeDescription="Create a new document." ma:contentTypeScope="" ma:versionID="63051ca33c331cf1994260dad066ec7d">
  <xsd:schema xmlns:xsd="http://www.w3.org/2001/XMLSchema" xmlns:xs="http://www.w3.org/2001/XMLSchema" xmlns:p="http://schemas.microsoft.com/office/2006/metadata/properties" xmlns:ns2="c399d7cb-63e0-4b2f-9ce1-2ee919be2a37" targetNamespace="http://schemas.microsoft.com/office/2006/metadata/properties" ma:root="true" ma:fieldsID="800b55ac3098c6bfb3f09f1ec5f7a8a2" ns2:_="">
    <xsd:import namespace="c399d7cb-63e0-4b2f-9ce1-2ee919be2a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9d7cb-63e0-4b2f-9ce1-2ee919be2a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FEEA35-DC1B-48B4-8CF7-CE460E69ECDD}"/>
</file>

<file path=customXml/itemProps2.xml><?xml version="1.0" encoding="utf-8"?>
<ds:datastoreItem xmlns:ds="http://schemas.openxmlformats.org/officeDocument/2006/customXml" ds:itemID="{055B2581-3F4E-4795-898C-9C119E6BF362}"/>
</file>

<file path=customXml/itemProps3.xml><?xml version="1.0" encoding="utf-8"?>
<ds:datastoreItem xmlns:ds="http://schemas.openxmlformats.org/officeDocument/2006/customXml" ds:itemID="{36BC707B-D832-426B-9B3D-0AB3A0BDB406}"/>
</file>

<file path=customXml/itemProps4.xml><?xml version="1.0" encoding="utf-8"?>
<ds:datastoreItem xmlns:ds="http://schemas.openxmlformats.org/officeDocument/2006/customXml" ds:itemID="{0BCDF5E1-A833-4A7F-A45C-E59C5626360E}"/>
</file>

<file path=docProps/app.xml><?xml version="1.0" encoding="utf-8"?>
<Properties xmlns="http://schemas.openxmlformats.org/officeDocument/2006/extended-properties" xmlns:vt="http://schemas.openxmlformats.org/officeDocument/2006/docPropsVTypes">
  <Template>Normal</Template>
  <TotalTime>11</TotalTime>
  <Pages>7</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Drummond, Julie</dc:creator>
  <cp:keywords/>
  <dc:description/>
  <cp:lastModifiedBy>Bowman, Ann (MK) Personnel Assistant</cp:lastModifiedBy>
  <cp:revision>3</cp:revision>
  <dcterms:created xsi:type="dcterms:W3CDTF">2022-01-18T11:39:00Z</dcterms:created>
  <dcterms:modified xsi:type="dcterms:W3CDTF">2022-01-18T11:51:00Z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0x010100C3F46E977EE46E4CB129F7B1D322FEF5</vt:lpwstr>
  </property>
</Properties>
</file>