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498A" w14:textId="7DDAEF26" w:rsidR="002E0E1C" w:rsidRPr="00B7493A" w:rsidRDefault="002E0E1C" w:rsidP="002E0E1C">
      <w:pPr>
        <w:spacing w:after="0" w:line="240" w:lineRule="auto"/>
        <w:rPr>
          <w:rFonts w:ascii="Arial" w:hAnsi="Arial" w:cs="Arial"/>
          <w:b/>
          <w:sz w:val="24"/>
          <w:szCs w:val="24"/>
        </w:rPr>
      </w:pPr>
      <w:r w:rsidRPr="00B7493A">
        <w:rPr>
          <w:rFonts w:ascii="Arial" w:hAnsi="Arial" w:cs="Arial"/>
          <w:b/>
          <w:sz w:val="24"/>
          <w:szCs w:val="24"/>
        </w:rPr>
        <w:t>Human Resources Forum</w:t>
      </w:r>
    </w:p>
    <w:p w14:paraId="3D69B140" w14:textId="1551DD2C" w:rsidR="00825165" w:rsidRPr="00275165" w:rsidRDefault="002E0E1C" w:rsidP="00825165">
      <w:pPr>
        <w:spacing w:after="0" w:line="240" w:lineRule="auto"/>
        <w:rPr>
          <w:rFonts w:ascii="Arial" w:hAnsi="Arial" w:cs="Arial"/>
          <w:b/>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6.8pt;margin-top:-54.95pt;width:84pt;height:84pt;z-index:251658240" fillcolor="#0c9">
            <v:imagedata r:id="rId4" o:title="" gain="66873f"/>
          </v:shape>
          <o:OLEObject Type="Embed" ProgID="PhotoDeluxeBusiness.Image.1" ShapeID="_x0000_s1026" DrawAspect="Content" ObjectID="_1760447056" r:id="rId5">
            <o:FieldCodes>\s</o:FieldCodes>
          </o:OLEObject>
        </w:object>
      </w:r>
      <w:r w:rsidR="00825165" w:rsidRPr="00275165">
        <w:rPr>
          <w:rFonts w:ascii="Arial" w:hAnsi="Arial" w:cs="Arial"/>
          <w:b/>
          <w:sz w:val="24"/>
          <w:szCs w:val="24"/>
        </w:rPr>
        <w:t>November 2023</w:t>
      </w:r>
    </w:p>
    <w:p w14:paraId="37C1EE68" w14:textId="09838354" w:rsidR="00825165" w:rsidRPr="00275165" w:rsidRDefault="00825165" w:rsidP="00825165">
      <w:pPr>
        <w:spacing w:after="0" w:line="240" w:lineRule="auto"/>
        <w:rPr>
          <w:rFonts w:ascii="Arial" w:hAnsi="Arial" w:cs="Arial"/>
          <w:sz w:val="24"/>
          <w:szCs w:val="24"/>
        </w:rPr>
      </w:pPr>
    </w:p>
    <w:p w14:paraId="25E3DDD4" w14:textId="77777777" w:rsidR="00825165" w:rsidRPr="00275165" w:rsidRDefault="00825165" w:rsidP="00825165">
      <w:pPr>
        <w:spacing w:after="0" w:line="240" w:lineRule="auto"/>
        <w:jc w:val="center"/>
        <w:rPr>
          <w:rFonts w:ascii="Arial" w:hAnsi="Arial" w:cs="Arial"/>
          <w:b/>
          <w:sz w:val="24"/>
          <w:szCs w:val="24"/>
        </w:rPr>
      </w:pPr>
      <w:r w:rsidRPr="00275165">
        <w:rPr>
          <w:rFonts w:ascii="Arial" w:hAnsi="Arial" w:cs="Arial"/>
          <w:b/>
          <w:sz w:val="24"/>
          <w:szCs w:val="24"/>
        </w:rPr>
        <w:t>NHS Lanarkshire Statutory &amp; Public Holidays 2024/25</w:t>
      </w:r>
    </w:p>
    <w:p w14:paraId="31C1E3E2" w14:textId="77777777" w:rsidR="00825165" w:rsidRPr="00275165" w:rsidRDefault="00825165" w:rsidP="00825165">
      <w:pPr>
        <w:spacing w:after="0" w:line="240" w:lineRule="auto"/>
        <w:rPr>
          <w:sz w:val="24"/>
          <w:szCs w:val="24"/>
        </w:rPr>
      </w:pPr>
    </w:p>
    <w:p w14:paraId="76503515" w14:textId="77777777" w:rsidR="00825165" w:rsidRDefault="00825165" w:rsidP="00825165">
      <w:pPr>
        <w:spacing w:after="0" w:line="240" w:lineRule="auto"/>
        <w:rPr>
          <w:rFonts w:ascii="Arial" w:hAnsi="Arial" w:cs="Arial"/>
          <w:sz w:val="24"/>
          <w:szCs w:val="24"/>
        </w:rPr>
      </w:pPr>
      <w:r w:rsidRPr="00275165">
        <w:rPr>
          <w:rFonts w:ascii="Arial" w:hAnsi="Arial" w:cs="Arial"/>
          <w:sz w:val="24"/>
          <w:szCs w:val="24"/>
        </w:rPr>
        <w:t>The undernoted days are regarded within NHS Lanarkshire as the official statutory and public holidays for 2024/25.</w:t>
      </w:r>
    </w:p>
    <w:p w14:paraId="7E115A9D" w14:textId="77777777" w:rsidR="00825165" w:rsidRDefault="00825165" w:rsidP="00825165">
      <w:pPr>
        <w:spacing w:after="0" w:line="240" w:lineRule="auto"/>
        <w:rPr>
          <w:rFonts w:ascii="Arial" w:hAnsi="Arial" w:cs="Arial"/>
          <w:sz w:val="24"/>
          <w:szCs w:val="24"/>
        </w:rPr>
      </w:pPr>
    </w:p>
    <w:p w14:paraId="7ACE4021" w14:textId="77777777" w:rsidR="00825165" w:rsidRPr="00275165" w:rsidRDefault="00825165" w:rsidP="00825165">
      <w:pPr>
        <w:spacing w:after="0" w:line="240" w:lineRule="auto"/>
        <w:rPr>
          <w:rFonts w:ascii="Arial" w:hAnsi="Arial" w:cs="Arial"/>
          <w:sz w:val="24"/>
          <w:szCs w:val="24"/>
        </w:rPr>
      </w:pPr>
      <w:r w:rsidRPr="00275165">
        <w:rPr>
          <w:rFonts w:ascii="Arial" w:hAnsi="Arial" w:cs="Arial"/>
          <w:sz w:val="24"/>
          <w:szCs w:val="24"/>
        </w:rPr>
        <w:t>The Easter weekend in 2024 straddles the transition in leave years between 2023-24 and 2024-25. Where some or all of the Easter Public Holiday occurs in March, paragraph 36 of NHS Scotland’s Annual Leave Policy (</w:t>
      </w:r>
      <w:proofErr w:type="gramStart"/>
      <w:r w:rsidRPr="00275165">
        <w:rPr>
          <w:rFonts w:ascii="Arial" w:hAnsi="Arial" w:cs="Arial"/>
          <w:sz w:val="24"/>
          <w:szCs w:val="24"/>
        </w:rPr>
        <w:t>DL(</w:t>
      </w:r>
      <w:proofErr w:type="gramEnd"/>
      <w:r w:rsidRPr="00275165">
        <w:rPr>
          <w:rFonts w:ascii="Arial" w:hAnsi="Arial" w:cs="Arial"/>
          <w:sz w:val="24"/>
          <w:szCs w:val="24"/>
        </w:rPr>
        <w:t>2017)4) should be applied. For ease of reference, the relevant section says: 36. There will be some years when more (or fewer) than 8 public holidays will fall within the leave year simply because holidays follow the calendar year e.g. Easter holidays (where designated as public holidays) can be in March or April. When this situation arises, these days should be taken from the following year’s leave allocation.</w:t>
      </w:r>
    </w:p>
    <w:p w14:paraId="557F1F02" w14:textId="77777777" w:rsidR="00825165" w:rsidRPr="00275165" w:rsidRDefault="00825165" w:rsidP="00825165">
      <w:pPr>
        <w:spacing w:after="0" w:line="240" w:lineRule="auto"/>
        <w:rPr>
          <w:rFonts w:ascii="Arial" w:hAnsi="Arial" w:cs="Arial"/>
          <w:sz w:val="24"/>
          <w:szCs w:val="24"/>
        </w:rPr>
      </w:pPr>
    </w:p>
    <w:p w14:paraId="08D574A9" w14:textId="77777777" w:rsidR="00825165" w:rsidRDefault="00825165" w:rsidP="00825165">
      <w:pPr>
        <w:spacing w:after="0" w:line="240" w:lineRule="auto"/>
        <w:rPr>
          <w:rFonts w:ascii="Arial" w:hAnsi="Arial" w:cs="Arial"/>
          <w:sz w:val="24"/>
          <w:szCs w:val="24"/>
        </w:rPr>
      </w:pPr>
      <w:r w:rsidRPr="00275165">
        <w:rPr>
          <w:rFonts w:ascii="Arial" w:hAnsi="Arial" w:cs="Arial"/>
          <w:sz w:val="24"/>
          <w:szCs w:val="24"/>
        </w:rPr>
        <w:t>Separate arrangements may apply to junior medical staff who should seek clarification from their Clinical Director.</w:t>
      </w:r>
    </w:p>
    <w:p w14:paraId="4C1E5957" w14:textId="51BB4E04" w:rsidR="003227E6" w:rsidRDefault="00B43015"/>
    <w:tbl>
      <w:tblPr>
        <w:tblStyle w:val="TableGrid"/>
        <w:tblW w:w="0" w:type="auto"/>
        <w:tblLook w:val="04A0" w:firstRow="1" w:lastRow="0" w:firstColumn="1" w:lastColumn="0" w:noHBand="0" w:noVBand="1"/>
      </w:tblPr>
      <w:tblGrid>
        <w:gridCol w:w="3005"/>
        <w:gridCol w:w="3005"/>
        <w:gridCol w:w="3006"/>
      </w:tblGrid>
      <w:tr w:rsidR="002E0E1C" w:rsidRPr="002E0E1C" w14:paraId="65CD41A8" w14:textId="77777777" w:rsidTr="002E0E1C">
        <w:tc>
          <w:tcPr>
            <w:tcW w:w="9016" w:type="dxa"/>
            <w:gridSpan w:val="3"/>
            <w:shd w:val="clear" w:color="auto" w:fill="D9D9D9" w:themeFill="background1" w:themeFillShade="D9"/>
          </w:tcPr>
          <w:p w14:paraId="29DC4412" w14:textId="77777777" w:rsidR="002E0E1C" w:rsidRDefault="002E0E1C" w:rsidP="002E0E1C">
            <w:pPr>
              <w:spacing w:after="0" w:line="240" w:lineRule="auto"/>
              <w:jc w:val="center"/>
              <w:rPr>
                <w:rFonts w:ascii="Arial" w:hAnsi="Arial" w:cs="Arial"/>
                <w:b/>
                <w:sz w:val="28"/>
                <w:szCs w:val="28"/>
              </w:rPr>
            </w:pPr>
            <w:r w:rsidRPr="002E0E1C">
              <w:rPr>
                <w:rFonts w:ascii="Arial" w:hAnsi="Arial" w:cs="Arial"/>
                <w:b/>
                <w:sz w:val="28"/>
                <w:szCs w:val="28"/>
              </w:rPr>
              <w:t xml:space="preserve">NHS Lanarkshire Directly Employed Staff – 8 days </w:t>
            </w:r>
          </w:p>
          <w:p w14:paraId="7955A5F9" w14:textId="5D3A8A66" w:rsidR="002E0E1C" w:rsidRPr="002E0E1C" w:rsidRDefault="002E0E1C" w:rsidP="002E0E1C">
            <w:pPr>
              <w:spacing w:after="0" w:line="240" w:lineRule="auto"/>
              <w:jc w:val="center"/>
              <w:rPr>
                <w:rFonts w:ascii="Arial" w:hAnsi="Arial" w:cs="Arial"/>
                <w:sz w:val="24"/>
                <w:szCs w:val="24"/>
              </w:rPr>
            </w:pPr>
          </w:p>
        </w:tc>
      </w:tr>
      <w:tr w:rsidR="002E0E1C" w:rsidRPr="002E0E1C" w14:paraId="373E38E0" w14:textId="77777777" w:rsidTr="002E0E1C">
        <w:tc>
          <w:tcPr>
            <w:tcW w:w="3005" w:type="dxa"/>
          </w:tcPr>
          <w:p w14:paraId="0E5CC225" w14:textId="509593A3" w:rsidR="002E0E1C" w:rsidRPr="002E0E1C" w:rsidRDefault="002E0E1C" w:rsidP="002E0E1C">
            <w:pPr>
              <w:jc w:val="center"/>
              <w:rPr>
                <w:rFonts w:ascii="Arial" w:hAnsi="Arial" w:cs="Arial"/>
                <w:b/>
                <w:bCs/>
                <w:sz w:val="24"/>
                <w:szCs w:val="24"/>
              </w:rPr>
            </w:pPr>
            <w:r w:rsidRPr="002E0E1C">
              <w:rPr>
                <w:rFonts w:ascii="Arial" w:hAnsi="Arial" w:cs="Arial"/>
                <w:b/>
                <w:bCs/>
                <w:sz w:val="24"/>
                <w:szCs w:val="24"/>
              </w:rPr>
              <w:t>Holiday</w:t>
            </w:r>
          </w:p>
        </w:tc>
        <w:tc>
          <w:tcPr>
            <w:tcW w:w="3005" w:type="dxa"/>
          </w:tcPr>
          <w:p w14:paraId="1790BF70" w14:textId="51987E68" w:rsidR="002E0E1C" w:rsidRPr="002E0E1C" w:rsidRDefault="002E0E1C" w:rsidP="002E0E1C">
            <w:pPr>
              <w:jc w:val="center"/>
              <w:rPr>
                <w:rFonts w:ascii="Arial" w:hAnsi="Arial" w:cs="Arial"/>
                <w:b/>
                <w:bCs/>
                <w:sz w:val="24"/>
                <w:szCs w:val="24"/>
              </w:rPr>
            </w:pPr>
            <w:r w:rsidRPr="002E0E1C">
              <w:rPr>
                <w:rFonts w:ascii="Arial" w:hAnsi="Arial" w:cs="Arial"/>
                <w:b/>
                <w:bCs/>
                <w:sz w:val="24"/>
                <w:szCs w:val="24"/>
              </w:rPr>
              <w:t>Days</w:t>
            </w:r>
          </w:p>
        </w:tc>
        <w:tc>
          <w:tcPr>
            <w:tcW w:w="3006" w:type="dxa"/>
          </w:tcPr>
          <w:p w14:paraId="270CF5CB" w14:textId="70C8DEA3" w:rsidR="002E0E1C" w:rsidRPr="002E0E1C" w:rsidRDefault="002E0E1C" w:rsidP="002E0E1C">
            <w:pPr>
              <w:jc w:val="center"/>
              <w:rPr>
                <w:rFonts w:ascii="Arial" w:hAnsi="Arial" w:cs="Arial"/>
                <w:b/>
                <w:bCs/>
                <w:sz w:val="24"/>
                <w:szCs w:val="24"/>
              </w:rPr>
            </w:pPr>
            <w:r w:rsidRPr="002E0E1C">
              <w:rPr>
                <w:rFonts w:ascii="Arial" w:hAnsi="Arial" w:cs="Arial"/>
                <w:b/>
                <w:bCs/>
                <w:sz w:val="24"/>
                <w:szCs w:val="24"/>
              </w:rPr>
              <w:t>Dates</w:t>
            </w:r>
          </w:p>
        </w:tc>
      </w:tr>
      <w:tr w:rsidR="002E0E1C" w:rsidRPr="002E0E1C" w14:paraId="433A02E3" w14:textId="77777777" w:rsidTr="002E0E1C">
        <w:tc>
          <w:tcPr>
            <w:tcW w:w="3005" w:type="dxa"/>
          </w:tcPr>
          <w:p w14:paraId="63F12341" w14:textId="0B5A1142" w:rsidR="002E0E1C" w:rsidRPr="002E0E1C" w:rsidRDefault="002E0E1C">
            <w:pPr>
              <w:rPr>
                <w:rFonts w:ascii="Arial" w:hAnsi="Arial" w:cs="Arial"/>
                <w:sz w:val="24"/>
                <w:szCs w:val="24"/>
              </w:rPr>
            </w:pPr>
            <w:r w:rsidRPr="002E0E1C">
              <w:rPr>
                <w:rFonts w:ascii="Arial" w:hAnsi="Arial" w:cs="Arial"/>
                <w:sz w:val="24"/>
                <w:szCs w:val="24"/>
              </w:rPr>
              <w:t>Easter 2024</w:t>
            </w:r>
          </w:p>
        </w:tc>
        <w:tc>
          <w:tcPr>
            <w:tcW w:w="3005" w:type="dxa"/>
          </w:tcPr>
          <w:p w14:paraId="34E267DB" w14:textId="6BDEC863" w:rsidR="002E0E1C" w:rsidRPr="002E0E1C" w:rsidRDefault="002E0E1C" w:rsidP="002E0E1C">
            <w:pPr>
              <w:jc w:val="center"/>
              <w:rPr>
                <w:rFonts w:ascii="Arial" w:hAnsi="Arial" w:cs="Arial"/>
                <w:sz w:val="24"/>
                <w:szCs w:val="24"/>
              </w:rPr>
            </w:pPr>
            <w:r w:rsidRPr="002E0E1C">
              <w:rPr>
                <w:rFonts w:ascii="Arial" w:hAnsi="Arial" w:cs="Arial"/>
                <w:sz w:val="24"/>
                <w:szCs w:val="24"/>
              </w:rPr>
              <w:t>2</w:t>
            </w:r>
          </w:p>
        </w:tc>
        <w:tc>
          <w:tcPr>
            <w:tcW w:w="3006" w:type="dxa"/>
          </w:tcPr>
          <w:p w14:paraId="6CB6FDF8" w14:textId="6A59F8C4" w:rsidR="002E0E1C" w:rsidRPr="002E0E1C" w:rsidRDefault="002E0E1C">
            <w:pPr>
              <w:rPr>
                <w:rFonts w:ascii="Arial" w:hAnsi="Arial" w:cs="Arial"/>
                <w:sz w:val="24"/>
                <w:szCs w:val="24"/>
              </w:rPr>
            </w:pPr>
            <w:r w:rsidRPr="002E0E1C">
              <w:rPr>
                <w:rFonts w:ascii="Arial" w:hAnsi="Arial" w:cs="Arial"/>
                <w:sz w:val="24"/>
                <w:szCs w:val="24"/>
              </w:rPr>
              <w:t>Friday 29</w:t>
            </w:r>
            <w:r w:rsidRPr="002E0E1C">
              <w:rPr>
                <w:rFonts w:ascii="Arial" w:hAnsi="Arial" w:cs="Arial"/>
                <w:sz w:val="24"/>
                <w:szCs w:val="24"/>
                <w:vertAlign w:val="superscript"/>
              </w:rPr>
              <w:t>th</w:t>
            </w:r>
            <w:r w:rsidRPr="002E0E1C">
              <w:rPr>
                <w:rFonts w:ascii="Arial" w:hAnsi="Arial" w:cs="Arial"/>
                <w:sz w:val="24"/>
                <w:szCs w:val="24"/>
              </w:rPr>
              <w:t xml:space="preserve"> March and Monday 1st April 2024</w:t>
            </w:r>
          </w:p>
        </w:tc>
      </w:tr>
      <w:tr w:rsidR="002E0E1C" w:rsidRPr="002E0E1C" w14:paraId="421C10A8" w14:textId="77777777" w:rsidTr="002E0E1C">
        <w:tc>
          <w:tcPr>
            <w:tcW w:w="3005" w:type="dxa"/>
          </w:tcPr>
          <w:p w14:paraId="744C8FD1" w14:textId="1816059A" w:rsidR="002E0E1C" w:rsidRPr="002E0E1C" w:rsidRDefault="002E0E1C">
            <w:pPr>
              <w:rPr>
                <w:rFonts w:ascii="Arial" w:hAnsi="Arial" w:cs="Arial"/>
                <w:sz w:val="24"/>
                <w:szCs w:val="24"/>
              </w:rPr>
            </w:pPr>
            <w:r w:rsidRPr="002E0E1C">
              <w:rPr>
                <w:rFonts w:ascii="Arial" w:hAnsi="Arial" w:cs="Arial"/>
                <w:sz w:val="24"/>
                <w:szCs w:val="24"/>
              </w:rPr>
              <w:t>Spring 2024</w:t>
            </w:r>
          </w:p>
        </w:tc>
        <w:tc>
          <w:tcPr>
            <w:tcW w:w="3005" w:type="dxa"/>
          </w:tcPr>
          <w:p w14:paraId="38364521" w14:textId="1FE19367" w:rsidR="002E0E1C" w:rsidRPr="002E0E1C" w:rsidRDefault="002E0E1C" w:rsidP="002E0E1C">
            <w:pPr>
              <w:jc w:val="center"/>
              <w:rPr>
                <w:rFonts w:ascii="Arial" w:hAnsi="Arial" w:cs="Arial"/>
                <w:sz w:val="24"/>
                <w:szCs w:val="24"/>
              </w:rPr>
            </w:pPr>
            <w:r w:rsidRPr="002E0E1C">
              <w:rPr>
                <w:rFonts w:ascii="Arial" w:hAnsi="Arial" w:cs="Arial"/>
                <w:sz w:val="24"/>
                <w:szCs w:val="24"/>
              </w:rPr>
              <w:t>1</w:t>
            </w:r>
          </w:p>
        </w:tc>
        <w:tc>
          <w:tcPr>
            <w:tcW w:w="3006" w:type="dxa"/>
          </w:tcPr>
          <w:p w14:paraId="1506D4BD" w14:textId="51BD837D" w:rsidR="002E0E1C" w:rsidRPr="002E0E1C" w:rsidRDefault="002E0E1C">
            <w:pPr>
              <w:rPr>
                <w:rFonts w:ascii="Arial" w:hAnsi="Arial" w:cs="Arial"/>
                <w:sz w:val="24"/>
                <w:szCs w:val="24"/>
              </w:rPr>
            </w:pPr>
            <w:r w:rsidRPr="002E0E1C">
              <w:rPr>
                <w:rFonts w:ascii="Arial" w:hAnsi="Arial" w:cs="Arial"/>
                <w:sz w:val="24"/>
                <w:szCs w:val="24"/>
              </w:rPr>
              <w:t>Monday 27</w:t>
            </w:r>
            <w:r w:rsidRPr="002E0E1C">
              <w:rPr>
                <w:rFonts w:ascii="Arial" w:hAnsi="Arial" w:cs="Arial"/>
                <w:sz w:val="24"/>
                <w:szCs w:val="24"/>
                <w:vertAlign w:val="superscript"/>
              </w:rPr>
              <w:t>th</w:t>
            </w:r>
            <w:r w:rsidRPr="002E0E1C">
              <w:rPr>
                <w:rFonts w:ascii="Arial" w:hAnsi="Arial" w:cs="Arial"/>
                <w:sz w:val="24"/>
                <w:szCs w:val="24"/>
              </w:rPr>
              <w:t xml:space="preserve"> May 2024</w:t>
            </w:r>
          </w:p>
        </w:tc>
      </w:tr>
      <w:tr w:rsidR="002E0E1C" w:rsidRPr="002E0E1C" w14:paraId="14C84C11" w14:textId="77777777" w:rsidTr="002E0E1C">
        <w:tc>
          <w:tcPr>
            <w:tcW w:w="3005" w:type="dxa"/>
          </w:tcPr>
          <w:p w14:paraId="0AFCC8A9" w14:textId="00AC40A0" w:rsidR="002E0E1C" w:rsidRPr="002E0E1C" w:rsidRDefault="002E0E1C">
            <w:pPr>
              <w:rPr>
                <w:rFonts w:ascii="Arial" w:hAnsi="Arial" w:cs="Arial"/>
                <w:sz w:val="24"/>
                <w:szCs w:val="24"/>
              </w:rPr>
            </w:pPr>
            <w:r w:rsidRPr="002E0E1C">
              <w:rPr>
                <w:rFonts w:ascii="Arial" w:hAnsi="Arial" w:cs="Arial"/>
                <w:sz w:val="24"/>
                <w:szCs w:val="24"/>
              </w:rPr>
              <w:t>Autumn 2024</w:t>
            </w:r>
          </w:p>
        </w:tc>
        <w:tc>
          <w:tcPr>
            <w:tcW w:w="3005" w:type="dxa"/>
          </w:tcPr>
          <w:p w14:paraId="1EAAB7B7" w14:textId="6B37DAA4" w:rsidR="002E0E1C" w:rsidRPr="002E0E1C" w:rsidRDefault="002E0E1C" w:rsidP="002E0E1C">
            <w:pPr>
              <w:jc w:val="center"/>
              <w:rPr>
                <w:rFonts w:ascii="Arial" w:hAnsi="Arial" w:cs="Arial"/>
                <w:sz w:val="24"/>
                <w:szCs w:val="24"/>
              </w:rPr>
            </w:pPr>
            <w:r w:rsidRPr="002E0E1C">
              <w:rPr>
                <w:rFonts w:ascii="Arial" w:hAnsi="Arial" w:cs="Arial"/>
                <w:sz w:val="24"/>
                <w:szCs w:val="24"/>
              </w:rPr>
              <w:t>1</w:t>
            </w:r>
          </w:p>
        </w:tc>
        <w:tc>
          <w:tcPr>
            <w:tcW w:w="3006" w:type="dxa"/>
          </w:tcPr>
          <w:p w14:paraId="1656A36D" w14:textId="0EAE8DF1" w:rsidR="002E0E1C" w:rsidRPr="002E0E1C" w:rsidRDefault="002E0E1C" w:rsidP="002E0E1C">
            <w:pPr>
              <w:rPr>
                <w:rFonts w:ascii="Arial" w:hAnsi="Arial" w:cs="Arial"/>
                <w:sz w:val="24"/>
                <w:szCs w:val="24"/>
              </w:rPr>
            </w:pPr>
            <w:r w:rsidRPr="002E0E1C">
              <w:rPr>
                <w:rFonts w:ascii="Arial" w:hAnsi="Arial" w:cs="Arial"/>
                <w:sz w:val="24"/>
                <w:szCs w:val="24"/>
              </w:rPr>
              <w:t>Monday 30</w:t>
            </w:r>
            <w:r w:rsidRPr="002E0E1C">
              <w:rPr>
                <w:rFonts w:ascii="Arial" w:hAnsi="Arial" w:cs="Arial"/>
                <w:sz w:val="24"/>
                <w:szCs w:val="24"/>
                <w:vertAlign w:val="superscript"/>
              </w:rPr>
              <w:t>th</w:t>
            </w:r>
            <w:r w:rsidRPr="002E0E1C">
              <w:rPr>
                <w:rFonts w:ascii="Arial" w:hAnsi="Arial" w:cs="Arial"/>
                <w:sz w:val="24"/>
                <w:szCs w:val="24"/>
              </w:rPr>
              <w:t xml:space="preserve"> September 2024</w:t>
            </w:r>
          </w:p>
        </w:tc>
      </w:tr>
      <w:tr w:rsidR="002E0E1C" w:rsidRPr="002E0E1C" w14:paraId="14C1BC59" w14:textId="77777777" w:rsidTr="002E0E1C">
        <w:tc>
          <w:tcPr>
            <w:tcW w:w="3005" w:type="dxa"/>
          </w:tcPr>
          <w:p w14:paraId="3B52B1E7" w14:textId="09E019F4" w:rsidR="002E0E1C" w:rsidRPr="002E0E1C" w:rsidRDefault="002E0E1C">
            <w:pPr>
              <w:rPr>
                <w:rFonts w:ascii="Arial" w:hAnsi="Arial" w:cs="Arial"/>
                <w:sz w:val="24"/>
                <w:szCs w:val="24"/>
              </w:rPr>
            </w:pPr>
            <w:r w:rsidRPr="002E0E1C">
              <w:rPr>
                <w:rFonts w:ascii="Arial" w:hAnsi="Arial" w:cs="Arial"/>
                <w:sz w:val="24"/>
                <w:szCs w:val="24"/>
              </w:rPr>
              <w:t>Christmas 2024</w:t>
            </w:r>
          </w:p>
        </w:tc>
        <w:tc>
          <w:tcPr>
            <w:tcW w:w="3005" w:type="dxa"/>
          </w:tcPr>
          <w:p w14:paraId="6E7FC98D" w14:textId="75505C56" w:rsidR="002E0E1C" w:rsidRPr="002E0E1C" w:rsidRDefault="002E0E1C" w:rsidP="002E0E1C">
            <w:pPr>
              <w:jc w:val="center"/>
              <w:rPr>
                <w:rFonts w:ascii="Arial" w:hAnsi="Arial" w:cs="Arial"/>
                <w:sz w:val="24"/>
                <w:szCs w:val="24"/>
              </w:rPr>
            </w:pPr>
            <w:r w:rsidRPr="002E0E1C">
              <w:rPr>
                <w:rFonts w:ascii="Arial" w:hAnsi="Arial" w:cs="Arial"/>
                <w:sz w:val="24"/>
                <w:szCs w:val="24"/>
              </w:rPr>
              <w:t>2</w:t>
            </w:r>
          </w:p>
        </w:tc>
        <w:tc>
          <w:tcPr>
            <w:tcW w:w="3006" w:type="dxa"/>
          </w:tcPr>
          <w:p w14:paraId="37640FDF" w14:textId="2F082466" w:rsidR="002E0E1C" w:rsidRPr="002E0E1C" w:rsidRDefault="002E0E1C" w:rsidP="002E0E1C">
            <w:pPr>
              <w:rPr>
                <w:rFonts w:ascii="Arial" w:hAnsi="Arial" w:cs="Arial"/>
                <w:sz w:val="24"/>
                <w:szCs w:val="24"/>
              </w:rPr>
            </w:pPr>
            <w:r w:rsidRPr="002E0E1C">
              <w:rPr>
                <w:rFonts w:ascii="Arial" w:hAnsi="Arial" w:cs="Arial"/>
                <w:sz w:val="24"/>
                <w:szCs w:val="24"/>
              </w:rPr>
              <w:t>Wednesday 25</w:t>
            </w:r>
            <w:r w:rsidRPr="002E0E1C">
              <w:rPr>
                <w:rFonts w:ascii="Arial" w:hAnsi="Arial" w:cs="Arial"/>
                <w:sz w:val="24"/>
                <w:szCs w:val="24"/>
                <w:vertAlign w:val="superscript"/>
              </w:rPr>
              <w:t>th</w:t>
            </w:r>
            <w:r w:rsidRPr="002E0E1C">
              <w:rPr>
                <w:rFonts w:ascii="Arial" w:hAnsi="Arial" w:cs="Arial"/>
                <w:sz w:val="24"/>
                <w:szCs w:val="24"/>
              </w:rPr>
              <w:t xml:space="preserve"> December and Thursday 26</w:t>
            </w:r>
            <w:r w:rsidRPr="002E0E1C">
              <w:rPr>
                <w:rFonts w:ascii="Arial" w:hAnsi="Arial" w:cs="Arial"/>
                <w:sz w:val="24"/>
                <w:szCs w:val="24"/>
                <w:vertAlign w:val="superscript"/>
              </w:rPr>
              <w:t>th</w:t>
            </w:r>
            <w:r w:rsidRPr="002E0E1C">
              <w:rPr>
                <w:rFonts w:ascii="Arial" w:hAnsi="Arial" w:cs="Arial"/>
                <w:sz w:val="24"/>
                <w:szCs w:val="24"/>
              </w:rPr>
              <w:t xml:space="preserve"> December</w:t>
            </w:r>
          </w:p>
        </w:tc>
      </w:tr>
      <w:tr w:rsidR="002E0E1C" w:rsidRPr="002E0E1C" w14:paraId="78B6E44F" w14:textId="77777777" w:rsidTr="002E0E1C">
        <w:tc>
          <w:tcPr>
            <w:tcW w:w="3005" w:type="dxa"/>
          </w:tcPr>
          <w:p w14:paraId="39BE5424" w14:textId="74A9AB28" w:rsidR="002E0E1C" w:rsidRPr="002E0E1C" w:rsidRDefault="002E0E1C">
            <w:pPr>
              <w:rPr>
                <w:rFonts w:ascii="Arial" w:hAnsi="Arial" w:cs="Arial"/>
                <w:sz w:val="24"/>
                <w:szCs w:val="24"/>
              </w:rPr>
            </w:pPr>
            <w:r w:rsidRPr="002E0E1C">
              <w:rPr>
                <w:rFonts w:ascii="Arial" w:hAnsi="Arial" w:cs="Arial"/>
                <w:sz w:val="24"/>
                <w:szCs w:val="24"/>
              </w:rPr>
              <w:t>New Year 2025</w:t>
            </w:r>
          </w:p>
        </w:tc>
        <w:tc>
          <w:tcPr>
            <w:tcW w:w="3005" w:type="dxa"/>
          </w:tcPr>
          <w:p w14:paraId="55AECDEE" w14:textId="2C18090E" w:rsidR="002E0E1C" w:rsidRPr="002E0E1C" w:rsidRDefault="002E0E1C" w:rsidP="002E0E1C">
            <w:pPr>
              <w:jc w:val="center"/>
              <w:rPr>
                <w:rFonts w:ascii="Arial" w:hAnsi="Arial" w:cs="Arial"/>
                <w:sz w:val="24"/>
                <w:szCs w:val="24"/>
              </w:rPr>
            </w:pPr>
            <w:r w:rsidRPr="002E0E1C">
              <w:rPr>
                <w:rFonts w:ascii="Arial" w:hAnsi="Arial" w:cs="Arial"/>
                <w:sz w:val="24"/>
                <w:szCs w:val="24"/>
              </w:rPr>
              <w:t>2</w:t>
            </w:r>
          </w:p>
        </w:tc>
        <w:tc>
          <w:tcPr>
            <w:tcW w:w="3006" w:type="dxa"/>
          </w:tcPr>
          <w:p w14:paraId="2E1F1009" w14:textId="77F642FA" w:rsidR="002E0E1C" w:rsidRPr="002E0E1C" w:rsidRDefault="002E0E1C" w:rsidP="002E0E1C">
            <w:pPr>
              <w:rPr>
                <w:rFonts w:ascii="Arial" w:hAnsi="Arial" w:cs="Arial"/>
                <w:sz w:val="24"/>
                <w:szCs w:val="24"/>
              </w:rPr>
            </w:pPr>
            <w:r w:rsidRPr="002E0E1C">
              <w:rPr>
                <w:rFonts w:ascii="Arial" w:hAnsi="Arial" w:cs="Arial"/>
                <w:sz w:val="24"/>
                <w:szCs w:val="24"/>
              </w:rPr>
              <w:t>Wednesday 1</w:t>
            </w:r>
            <w:r w:rsidRPr="002E0E1C">
              <w:rPr>
                <w:rFonts w:ascii="Arial" w:hAnsi="Arial" w:cs="Arial"/>
                <w:sz w:val="24"/>
                <w:szCs w:val="24"/>
                <w:vertAlign w:val="superscript"/>
              </w:rPr>
              <w:t>st</w:t>
            </w:r>
            <w:r w:rsidRPr="002E0E1C">
              <w:rPr>
                <w:rFonts w:ascii="Arial" w:hAnsi="Arial" w:cs="Arial"/>
                <w:sz w:val="24"/>
                <w:szCs w:val="24"/>
              </w:rPr>
              <w:t xml:space="preserve"> January and Thursday 2</w:t>
            </w:r>
            <w:r w:rsidRPr="002E0E1C">
              <w:rPr>
                <w:rFonts w:ascii="Arial" w:hAnsi="Arial" w:cs="Arial"/>
                <w:sz w:val="24"/>
                <w:szCs w:val="24"/>
                <w:vertAlign w:val="superscript"/>
              </w:rPr>
              <w:t>nd</w:t>
            </w:r>
            <w:r w:rsidRPr="002E0E1C">
              <w:rPr>
                <w:rFonts w:ascii="Arial" w:hAnsi="Arial" w:cs="Arial"/>
                <w:sz w:val="24"/>
                <w:szCs w:val="24"/>
              </w:rPr>
              <w:t xml:space="preserve"> January 2025</w:t>
            </w:r>
          </w:p>
        </w:tc>
      </w:tr>
      <w:tr w:rsidR="00B43015" w:rsidRPr="002E0E1C" w14:paraId="5A96B672" w14:textId="77777777" w:rsidTr="002E0E1C">
        <w:tc>
          <w:tcPr>
            <w:tcW w:w="3005" w:type="dxa"/>
          </w:tcPr>
          <w:p w14:paraId="4E8D1EA0" w14:textId="7C0385F8" w:rsidR="00B43015" w:rsidRPr="002E0E1C" w:rsidRDefault="00B43015">
            <w:pPr>
              <w:rPr>
                <w:rFonts w:ascii="Arial" w:hAnsi="Arial" w:cs="Arial"/>
                <w:sz w:val="24"/>
                <w:szCs w:val="24"/>
              </w:rPr>
            </w:pPr>
            <w:r>
              <w:rPr>
                <w:rFonts w:ascii="Arial" w:hAnsi="Arial" w:cs="Arial"/>
                <w:sz w:val="24"/>
                <w:szCs w:val="24"/>
              </w:rPr>
              <w:t>Total</w:t>
            </w:r>
          </w:p>
        </w:tc>
        <w:tc>
          <w:tcPr>
            <w:tcW w:w="3005" w:type="dxa"/>
          </w:tcPr>
          <w:p w14:paraId="16DCB8D8" w14:textId="2E37699D" w:rsidR="00B43015" w:rsidRPr="002E0E1C" w:rsidRDefault="00B43015" w:rsidP="002E0E1C">
            <w:pPr>
              <w:jc w:val="center"/>
              <w:rPr>
                <w:rFonts w:ascii="Arial" w:hAnsi="Arial" w:cs="Arial"/>
                <w:sz w:val="24"/>
                <w:szCs w:val="24"/>
              </w:rPr>
            </w:pPr>
            <w:r>
              <w:rPr>
                <w:rFonts w:ascii="Arial" w:hAnsi="Arial" w:cs="Arial"/>
                <w:sz w:val="24"/>
                <w:szCs w:val="24"/>
              </w:rPr>
              <w:t>8</w:t>
            </w:r>
          </w:p>
        </w:tc>
        <w:tc>
          <w:tcPr>
            <w:tcW w:w="3006" w:type="dxa"/>
          </w:tcPr>
          <w:p w14:paraId="2CABEC58" w14:textId="77777777" w:rsidR="00B43015" w:rsidRPr="002E0E1C" w:rsidRDefault="00B43015" w:rsidP="002E0E1C">
            <w:pPr>
              <w:rPr>
                <w:rFonts w:ascii="Arial" w:hAnsi="Arial" w:cs="Arial"/>
                <w:sz w:val="24"/>
                <w:szCs w:val="24"/>
              </w:rPr>
            </w:pPr>
          </w:p>
        </w:tc>
      </w:tr>
    </w:tbl>
    <w:p w14:paraId="19ACDDD3" w14:textId="77777777" w:rsidR="002E0E1C" w:rsidRPr="002E0E1C" w:rsidRDefault="002E0E1C">
      <w:pPr>
        <w:rPr>
          <w:sz w:val="24"/>
          <w:szCs w:val="24"/>
        </w:rPr>
      </w:pPr>
      <w:bookmarkStart w:id="0" w:name="_GoBack"/>
      <w:bookmarkEnd w:id="0"/>
    </w:p>
    <w:p w14:paraId="498302A7" w14:textId="77777777" w:rsidR="00825165" w:rsidRDefault="00825165"/>
    <w:sectPr w:rsidR="00825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65"/>
    <w:rsid w:val="000F5EFE"/>
    <w:rsid w:val="002E0E1C"/>
    <w:rsid w:val="0059121A"/>
    <w:rsid w:val="00825165"/>
    <w:rsid w:val="00B43015"/>
    <w:rsid w:val="00ED5747"/>
    <w:rsid w:val="00EF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D7A2C"/>
  <w15:chartTrackingRefBased/>
  <w15:docId w15:val="{4137F1EB-E773-47E5-B02B-18ED4BC2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A9C2134293A429C19AC64F9B489F0" ma:contentTypeVersion="1" ma:contentTypeDescription="Create a new document." ma:contentTypeScope="" ma:versionID="8124ec6060f47664faebab1a488c06db">
  <xsd:schema xmlns:xsd="http://www.w3.org/2001/XMLSchema" xmlns:xs="http://www.w3.org/2001/XMLSchema" xmlns:p="http://schemas.microsoft.com/office/2006/metadata/properties" xmlns:ns2="c399d7cb-63e0-4b2f-9ce1-2ee919be2a37" targetNamespace="http://schemas.microsoft.com/office/2006/metadata/properties" ma:root="true" ma:fieldsID="69984ee3c0daa2b07972a52b188c4adc"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ECC9F-8394-48F4-976F-AD4033856627}"/>
</file>

<file path=customXml/itemProps2.xml><?xml version="1.0" encoding="utf-8"?>
<ds:datastoreItem xmlns:ds="http://schemas.openxmlformats.org/officeDocument/2006/customXml" ds:itemID="{4E56FFB5-CC47-459F-87DA-89BC7BE3F31D}"/>
</file>

<file path=customXml/itemProps3.xml><?xml version="1.0" encoding="utf-8"?>
<ds:datastoreItem xmlns:ds="http://schemas.openxmlformats.org/officeDocument/2006/customXml" ds:itemID="{23742F74-F5D6-475D-8EA0-51A7ACC016D4}"/>
</file>

<file path=docProps/app.xml><?xml version="1.0" encoding="utf-8"?>
<Properties xmlns="http://schemas.openxmlformats.org/officeDocument/2006/extended-properties" xmlns:vt="http://schemas.openxmlformats.org/officeDocument/2006/docPropsVTypes">
  <Template>Normal</Template>
  <TotalTime>78</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Smith</dc:creator>
  <cp:keywords/>
  <dc:description/>
  <cp:lastModifiedBy>Marian Smith</cp:lastModifiedBy>
  <cp:revision>1</cp:revision>
  <dcterms:created xsi:type="dcterms:W3CDTF">2023-11-02T14:29:00Z</dcterms:created>
  <dcterms:modified xsi:type="dcterms:W3CDTF">2023-11-02T16:18:00Z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0x010100046A9C2134293A429C19AC64F9B489F0</vt:lpwstr>
  </property>
</Properties>
</file>