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2C" w:rsidRDefault="00091771" w:rsidP="002239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 xml:space="preserve">Guidance - </w:t>
      </w:r>
      <w:r w:rsidR="006C0AAC" w:rsidRPr="0022392C">
        <w:rPr>
          <w:rFonts w:ascii="Arial" w:hAnsi="Arial" w:cs="Arial"/>
          <w:b/>
          <w:bCs/>
          <w:sz w:val="28"/>
          <w:szCs w:val="28"/>
          <w:u w:val="single"/>
        </w:rPr>
        <w:t xml:space="preserve">Hybrid Working </w:t>
      </w:r>
      <w:r w:rsidR="0099441F" w:rsidRPr="0022392C">
        <w:rPr>
          <w:rFonts w:ascii="Arial" w:hAnsi="Arial" w:cs="Arial"/>
          <w:b/>
          <w:bCs/>
          <w:sz w:val="28"/>
          <w:szCs w:val="28"/>
          <w:u w:val="single"/>
        </w:rPr>
        <w:t>in NHS Lanarkshire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851792" w:rsidRPr="00CB5F94" w:rsidRDefault="00851792" w:rsidP="0099441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B5F94">
        <w:rPr>
          <w:rFonts w:ascii="Arial" w:hAnsi="Arial" w:cs="Arial"/>
          <w:b/>
        </w:rPr>
        <w:t>NHS Scotland Workforce policies</w:t>
      </w:r>
    </w:p>
    <w:p w:rsidR="0022392C" w:rsidRPr="00CB5F94" w:rsidRDefault="0022392C" w:rsidP="0022392C">
      <w:pPr>
        <w:pStyle w:val="ListParagraph"/>
        <w:rPr>
          <w:rFonts w:ascii="Arial" w:hAnsi="Arial" w:cs="Arial"/>
          <w:b/>
        </w:rPr>
      </w:pPr>
    </w:p>
    <w:p w:rsidR="0099441F" w:rsidRPr="00CB5F94" w:rsidRDefault="006C0AAC" w:rsidP="00CB5F94">
      <w:pPr>
        <w:ind w:left="360"/>
        <w:rPr>
          <w:rFonts w:ascii="Arial" w:hAnsi="Arial" w:cs="Arial"/>
        </w:rPr>
      </w:pPr>
      <w:r w:rsidRPr="00CB5F94">
        <w:rPr>
          <w:rFonts w:ascii="Arial" w:hAnsi="Arial" w:cs="Arial"/>
        </w:rPr>
        <w:t>The Onc</w:t>
      </w:r>
      <w:r w:rsidR="0099441F" w:rsidRPr="00CB5F94">
        <w:rPr>
          <w:rFonts w:ascii="Arial" w:hAnsi="Arial" w:cs="Arial"/>
        </w:rPr>
        <w:t>e for Scotland Workforce Policies, entitled Flexible Work Location</w:t>
      </w:r>
      <w:r w:rsidR="00D567CA" w:rsidRPr="00CB5F94">
        <w:rPr>
          <w:rFonts w:ascii="Arial" w:hAnsi="Arial" w:cs="Arial"/>
        </w:rPr>
        <w:t xml:space="preserve"> and Flexible Work Pattern</w:t>
      </w:r>
      <w:r w:rsidR="0099441F" w:rsidRPr="00CB5F94">
        <w:rPr>
          <w:rFonts w:ascii="Arial" w:hAnsi="Arial" w:cs="Arial"/>
        </w:rPr>
        <w:t xml:space="preserve"> will apply and will underpin NHS Lanarkshire’s approach to hybrid working. These policies are av</w:t>
      </w:r>
      <w:r w:rsidR="00851792" w:rsidRPr="00CB5F94">
        <w:rPr>
          <w:rFonts w:ascii="Arial" w:hAnsi="Arial" w:cs="Arial"/>
        </w:rPr>
        <w:t>ailable via the following link</w:t>
      </w:r>
      <w:r w:rsidR="00145C7B" w:rsidRPr="00CB5F94">
        <w:rPr>
          <w:rFonts w:ascii="Arial" w:hAnsi="Arial" w:cs="Arial"/>
        </w:rPr>
        <w:t>:</w:t>
      </w:r>
      <w:r w:rsidR="00851792" w:rsidRPr="00CB5F94">
        <w:rPr>
          <w:rFonts w:ascii="Arial" w:hAnsi="Arial" w:cs="Arial"/>
        </w:rPr>
        <w:t xml:space="preserve"> </w:t>
      </w:r>
      <w:hyperlink r:id="rId7" w:history="1">
        <w:r w:rsidR="00423634" w:rsidRPr="00CB5F94">
          <w:rPr>
            <w:rStyle w:val="Hyperlink"/>
            <w:rFonts w:ascii="Arial" w:hAnsi="Arial" w:cs="Arial"/>
          </w:rPr>
          <w:t>https://www.lanarkshirehr.nhs.scot/hr-policies/</w:t>
        </w:r>
      </w:hyperlink>
      <w:r w:rsidR="00423634" w:rsidRPr="00CB5F94">
        <w:rPr>
          <w:rFonts w:ascii="Arial" w:hAnsi="Arial" w:cs="Arial"/>
        </w:rPr>
        <w:t xml:space="preserve"> </w:t>
      </w:r>
      <w:r w:rsidR="0099441F" w:rsidRPr="00CB5F94">
        <w:rPr>
          <w:rFonts w:ascii="Arial" w:hAnsi="Arial" w:cs="Arial"/>
        </w:rPr>
        <w:t>and must</w:t>
      </w:r>
      <w:r w:rsidRPr="00CB5F94">
        <w:rPr>
          <w:rFonts w:ascii="Arial" w:hAnsi="Arial" w:cs="Arial"/>
        </w:rPr>
        <w:t xml:space="preserve"> be considered when making decisions regarding employer or employee requests. </w:t>
      </w:r>
    </w:p>
    <w:p w:rsidR="006C0AAC" w:rsidRPr="00CB5F94" w:rsidRDefault="00031A8D" w:rsidP="008D2E18">
      <w:pPr>
        <w:ind w:left="360"/>
        <w:rPr>
          <w:rFonts w:ascii="Arial" w:hAnsi="Arial" w:cs="Arial"/>
        </w:rPr>
      </w:pPr>
      <w:r w:rsidRPr="00CB5F94">
        <w:rPr>
          <w:rFonts w:ascii="Arial" w:hAnsi="Arial" w:cs="Arial"/>
        </w:rPr>
        <w:t>Arrangements for work locations a</w:t>
      </w:r>
      <w:r w:rsidR="00EB0B24" w:rsidRPr="00CB5F94">
        <w:rPr>
          <w:rFonts w:ascii="Arial" w:hAnsi="Arial" w:cs="Arial"/>
        </w:rPr>
        <w:t>re outlined in the Once for Scotland</w:t>
      </w:r>
      <w:r w:rsidRPr="00CB5F94">
        <w:rPr>
          <w:rFonts w:ascii="Arial" w:hAnsi="Arial" w:cs="Arial"/>
        </w:rPr>
        <w:t xml:space="preserve"> Flexible </w:t>
      </w:r>
      <w:r w:rsidR="0022392C" w:rsidRPr="00CB5F94">
        <w:rPr>
          <w:rFonts w:ascii="Arial" w:hAnsi="Arial" w:cs="Arial"/>
        </w:rPr>
        <w:t xml:space="preserve">                           W</w:t>
      </w:r>
      <w:r w:rsidRPr="00CB5F94">
        <w:rPr>
          <w:rFonts w:ascii="Arial" w:hAnsi="Arial" w:cs="Arial"/>
        </w:rPr>
        <w:t>ork Location policy</w:t>
      </w:r>
      <w:r w:rsidR="0073268F">
        <w:rPr>
          <w:rFonts w:ascii="Arial" w:hAnsi="Arial" w:cs="Arial"/>
        </w:rPr>
        <w:t xml:space="preserve">. </w:t>
      </w:r>
      <w:r w:rsidRPr="00CB5F94">
        <w:rPr>
          <w:rFonts w:ascii="Arial" w:hAnsi="Arial" w:cs="Arial"/>
        </w:rPr>
        <w:t xml:space="preserve"> </w:t>
      </w:r>
    </w:p>
    <w:p w:rsidR="0073268F" w:rsidRDefault="006C0AAC" w:rsidP="00851792">
      <w:pPr>
        <w:ind w:left="360"/>
        <w:rPr>
          <w:rFonts w:ascii="Arial" w:hAnsi="Arial" w:cs="Arial"/>
          <w:bCs/>
        </w:rPr>
      </w:pPr>
      <w:r w:rsidRPr="00CB5F94">
        <w:rPr>
          <w:rFonts w:ascii="Arial" w:hAnsi="Arial" w:cs="Arial"/>
          <w:bCs/>
        </w:rPr>
        <w:t>NHS</w:t>
      </w:r>
      <w:r w:rsidRPr="00CB5F94">
        <w:rPr>
          <w:rFonts w:ascii="Arial" w:hAnsi="Arial" w:cs="Arial"/>
          <w:b/>
          <w:bCs/>
        </w:rPr>
        <w:t xml:space="preserve"> </w:t>
      </w:r>
      <w:r w:rsidRPr="00CB5F94">
        <w:rPr>
          <w:rFonts w:ascii="Arial" w:hAnsi="Arial" w:cs="Arial"/>
          <w:bCs/>
        </w:rPr>
        <w:t>Lanarkshire</w:t>
      </w:r>
      <w:r w:rsidR="0099441F" w:rsidRPr="00CB5F94">
        <w:rPr>
          <w:rFonts w:ascii="Arial" w:hAnsi="Arial" w:cs="Arial"/>
          <w:bCs/>
        </w:rPr>
        <w:t xml:space="preserve">’s </w:t>
      </w:r>
      <w:r w:rsidR="00EB0B24" w:rsidRPr="00CB5F94">
        <w:rPr>
          <w:rFonts w:ascii="Arial" w:hAnsi="Arial" w:cs="Arial"/>
          <w:bCs/>
        </w:rPr>
        <w:t>Corporate Management Team and Area Partnership Forum (APF) agreed that an approach of fixed</w:t>
      </w:r>
      <w:r w:rsidR="0073268F">
        <w:rPr>
          <w:rFonts w:ascii="Arial" w:hAnsi="Arial" w:cs="Arial"/>
          <w:bCs/>
        </w:rPr>
        <w:t>, home</w:t>
      </w:r>
      <w:r w:rsidR="00EB0B24" w:rsidRPr="00CB5F94">
        <w:rPr>
          <w:rFonts w:ascii="Arial" w:hAnsi="Arial" w:cs="Arial"/>
          <w:bCs/>
        </w:rPr>
        <w:t xml:space="preserve"> and hybrid working</w:t>
      </w:r>
      <w:r w:rsidR="00E473CB" w:rsidRPr="00CB5F94">
        <w:rPr>
          <w:rFonts w:ascii="Arial" w:hAnsi="Arial" w:cs="Arial"/>
          <w:bCs/>
        </w:rPr>
        <w:t xml:space="preserve"> should be adopted</w:t>
      </w:r>
      <w:r w:rsidR="0073268F">
        <w:rPr>
          <w:rFonts w:ascii="Arial" w:hAnsi="Arial" w:cs="Arial"/>
          <w:bCs/>
        </w:rPr>
        <w:t xml:space="preserve">.  Therefore, staff will fall into one of the following categories: </w:t>
      </w:r>
    </w:p>
    <w:p w:rsidR="0073268F" w:rsidRPr="00CB5F94" w:rsidRDefault="0073268F" w:rsidP="0073268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B5F94">
        <w:rPr>
          <w:rFonts w:ascii="Arial" w:hAnsi="Arial" w:cs="Arial"/>
          <w:b/>
        </w:rPr>
        <w:t>Fixed</w:t>
      </w:r>
      <w:r w:rsidRPr="00CB5F94">
        <w:rPr>
          <w:rFonts w:ascii="Arial" w:hAnsi="Arial" w:cs="Arial"/>
        </w:rPr>
        <w:t xml:space="preserve"> – where roles and duties are undertaken at one or more specified locations and not at home.  </w:t>
      </w:r>
    </w:p>
    <w:p w:rsidR="0073268F" w:rsidRPr="00CB5F94" w:rsidRDefault="0073268F" w:rsidP="0073268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B5F94">
        <w:rPr>
          <w:rFonts w:ascii="Arial" w:hAnsi="Arial" w:cs="Arial"/>
          <w:b/>
        </w:rPr>
        <w:t>Home</w:t>
      </w:r>
      <w:r w:rsidRPr="00CB5F94">
        <w:rPr>
          <w:rFonts w:ascii="Arial" w:hAnsi="Arial" w:cs="Arial"/>
        </w:rPr>
        <w:t xml:space="preserve"> – where roles and duties are undertaken at home. The employee may also be required to attend specified locations, for example, for training or to attend a meeting.  </w:t>
      </w:r>
    </w:p>
    <w:p w:rsidR="0073268F" w:rsidRDefault="0073268F" w:rsidP="0073268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B5F94">
        <w:rPr>
          <w:rFonts w:ascii="Arial" w:hAnsi="Arial" w:cs="Arial"/>
          <w:b/>
        </w:rPr>
        <w:t>Hybrid</w:t>
      </w:r>
      <w:r w:rsidRPr="00CB5F94">
        <w:rPr>
          <w:rFonts w:ascii="Arial" w:hAnsi="Arial" w:cs="Arial"/>
        </w:rPr>
        <w:t xml:space="preserve"> – where roles and duties have a combination of home and specified locations. </w:t>
      </w:r>
    </w:p>
    <w:p w:rsidR="0073268F" w:rsidRDefault="0073268F" w:rsidP="0073268F">
      <w:pPr>
        <w:pStyle w:val="ListParagraph"/>
        <w:spacing w:after="160" w:line="259" w:lineRule="auto"/>
        <w:rPr>
          <w:rFonts w:ascii="Arial" w:hAnsi="Arial" w:cs="Arial"/>
        </w:rPr>
      </w:pPr>
    </w:p>
    <w:p w:rsidR="0073268F" w:rsidRDefault="0073268F" w:rsidP="0073268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73268F">
        <w:rPr>
          <w:rFonts w:ascii="Arial" w:hAnsi="Arial" w:cs="Arial"/>
          <w:b/>
          <w:bCs/>
        </w:rPr>
        <w:t xml:space="preserve">NHS Lanarkshire </w:t>
      </w:r>
      <w:r>
        <w:rPr>
          <w:rFonts w:ascii="Arial" w:hAnsi="Arial" w:cs="Arial"/>
          <w:b/>
          <w:bCs/>
        </w:rPr>
        <w:t>H</w:t>
      </w:r>
      <w:r w:rsidRPr="0073268F">
        <w:rPr>
          <w:rFonts w:ascii="Arial" w:hAnsi="Arial" w:cs="Arial"/>
          <w:b/>
          <w:bCs/>
        </w:rPr>
        <w:t xml:space="preserve">ybrid </w:t>
      </w:r>
      <w:r>
        <w:rPr>
          <w:rFonts w:ascii="Arial" w:hAnsi="Arial" w:cs="Arial"/>
          <w:b/>
          <w:bCs/>
        </w:rPr>
        <w:t>Working M</w:t>
      </w:r>
      <w:r w:rsidRPr="0073268F">
        <w:rPr>
          <w:rFonts w:ascii="Arial" w:hAnsi="Arial" w:cs="Arial"/>
          <w:b/>
          <w:bCs/>
        </w:rPr>
        <w:t>odel</w:t>
      </w:r>
    </w:p>
    <w:p w:rsidR="0073268F" w:rsidRPr="0073268F" w:rsidRDefault="0073268F" w:rsidP="0073268F">
      <w:pPr>
        <w:pStyle w:val="ListParagraph"/>
        <w:rPr>
          <w:rFonts w:ascii="Arial" w:hAnsi="Arial" w:cs="Arial"/>
          <w:b/>
          <w:bCs/>
        </w:rPr>
      </w:pPr>
    </w:p>
    <w:p w:rsidR="00EB0B24" w:rsidRPr="00CB5F94" w:rsidRDefault="00E473CB" w:rsidP="0073268F">
      <w:pPr>
        <w:ind w:left="360"/>
        <w:rPr>
          <w:rFonts w:ascii="Arial" w:hAnsi="Arial" w:cs="Arial"/>
          <w:bCs/>
        </w:rPr>
      </w:pPr>
      <w:r w:rsidRPr="00CB5F94">
        <w:rPr>
          <w:rFonts w:ascii="Arial" w:hAnsi="Arial" w:cs="Arial"/>
          <w:bCs/>
        </w:rPr>
        <w:t>The following</w:t>
      </w:r>
      <w:r w:rsidR="00EB0B24" w:rsidRPr="00CB5F94">
        <w:rPr>
          <w:rFonts w:ascii="Arial" w:hAnsi="Arial" w:cs="Arial"/>
          <w:bCs/>
        </w:rPr>
        <w:t xml:space="preserve"> </w:t>
      </w:r>
      <w:r w:rsidR="0099441F" w:rsidRPr="00CB5F94">
        <w:rPr>
          <w:rFonts w:ascii="Arial" w:hAnsi="Arial" w:cs="Arial"/>
          <w:bCs/>
        </w:rPr>
        <w:t>model of h</w:t>
      </w:r>
      <w:r w:rsidR="006C0AAC" w:rsidRPr="00CB5F94">
        <w:rPr>
          <w:rFonts w:ascii="Arial" w:hAnsi="Arial" w:cs="Arial"/>
          <w:bCs/>
        </w:rPr>
        <w:t>ybrid working</w:t>
      </w:r>
      <w:r w:rsidR="0099441F" w:rsidRPr="00CB5F94">
        <w:rPr>
          <w:rFonts w:ascii="Arial" w:hAnsi="Arial" w:cs="Arial"/>
          <w:bCs/>
        </w:rPr>
        <w:t xml:space="preserve"> was agreed by the Corporate Management</w:t>
      </w:r>
      <w:r w:rsidR="00D90A38" w:rsidRPr="00CB5F94">
        <w:rPr>
          <w:rFonts w:ascii="Arial" w:hAnsi="Arial" w:cs="Arial"/>
          <w:bCs/>
        </w:rPr>
        <w:t xml:space="preserve"> Team and APF</w:t>
      </w:r>
      <w:r w:rsidR="0073268F">
        <w:rPr>
          <w:rFonts w:ascii="Arial" w:hAnsi="Arial" w:cs="Arial"/>
          <w:bCs/>
        </w:rPr>
        <w:t>,</w:t>
      </w:r>
      <w:r w:rsidR="00EB0B24" w:rsidRPr="00CB5F94">
        <w:rPr>
          <w:rFonts w:ascii="Arial" w:hAnsi="Arial" w:cs="Arial"/>
          <w:bCs/>
        </w:rPr>
        <w:t xml:space="preserve"> </w:t>
      </w:r>
      <w:r w:rsidR="0073268F" w:rsidRPr="00CB5F94">
        <w:rPr>
          <w:rFonts w:ascii="Arial" w:hAnsi="Arial" w:cs="Arial"/>
          <w:bCs/>
        </w:rPr>
        <w:t>recognising that a hybrid model of working delivers flexibility for both staff and the organisation</w:t>
      </w:r>
      <w:r w:rsidR="0073268F">
        <w:rPr>
          <w:rFonts w:ascii="Arial" w:hAnsi="Arial" w:cs="Arial"/>
          <w:bCs/>
        </w:rPr>
        <w:t xml:space="preserve">, </w:t>
      </w:r>
      <w:r w:rsidR="0099441F" w:rsidRPr="00CB5F94">
        <w:rPr>
          <w:rFonts w:ascii="Arial" w:hAnsi="Arial" w:cs="Arial"/>
          <w:bCs/>
        </w:rPr>
        <w:t>and is as follows:</w:t>
      </w:r>
    </w:p>
    <w:p w:rsidR="006C0AAC" w:rsidRPr="00CB5F94" w:rsidRDefault="006C0AAC" w:rsidP="006C0AAC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B5F94">
        <w:rPr>
          <w:rFonts w:ascii="Arial" w:hAnsi="Arial" w:cs="Arial"/>
        </w:rPr>
        <w:t xml:space="preserve">An indicative 60/40 split. Staff should aim to be in a work location two or three days a week on average; or over a two-week period or a month.  They should agree with their line manager how the working time should be divided in order to maximise the benefits of collaboration and team working. </w:t>
      </w:r>
    </w:p>
    <w:p w:rsidR="006C0AAC" w:rsidRPr="00CB5F94" w:rsidRDefault="006C0AAC" w:rsidP="006C0AAC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B5F94">
        <w:rPr>
          <w:rFonts w:ascii="Arial" w:hAnsi="Arial" w:cs="Arial"/>
        </w:rPr>
        <w:t xml:space="preserve">Flexible arrangements will be required across, and on occasion, between teams to maximise the efficient use of available accommodation and ensure enough desk space is available.  </w:t>
      </w:r>
    </w:p>
    <w:p w:rsidR="00E473CB" w:rsidRPr="00CB5F94" w:rsidRDefault="006C0AAC" w:rsidP="0004348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B5F94">
        <w:rPr>
          <w:rFonts w:ascii="Arial" w:hAnsi="Arial" w:cs="Arial"/>
        </w:rPr>
        <w:t>Under the hybrid working principles, and as a matter of good practice, staff would be expected to hot desk and operat</w:t>
      </w:r>
      <w:r w:rsidR="0099441F" w:rsidRPr="00CB5F94">
        <w:rPr>
          <w:rFonts w:ascii="Arial" w:hAnsi="Arial" w:cs="Arial"/>
        </w:rPr>
        <w:t>e a clear desk policy.  It should be noted that</w:t>
      </w:r>
      <w:r w:rsidRPr="00CB5F94">
        <w:rPr>
          <w:rFonts w:ascii="Arial" w:hAnsi="Arial" w:cs="Arial"/>
        </w:rPr>
        <w:t xml:space="preserve"> some areas may require safe storage for documents and </w:t>
      </w:r>
      <w:r w:rsidR="0099441F" w:rsidRPr="00CB5F94">
        <w:rPr>
          <w:rFonts w:ascii="Arial" w:hAnsi="Arial" w:cs="Arial"/>
        </w:rPr>
        <w:t>also lockers for personal belongings</w:t>
      </w:r>
      <w:r w:rsidRPr="00CB5F94">
        <w:rPr>
          <w:rFonts w:ascii="Arial" w:hAnsi="Arial" w:cs="Arial"/>
        </w:rPr>
        <w:t xml:space="preserve">. </w:t>
      </w:r>
    </w:p>
    <w:p w:rsidR="00CB5F94" w:rsidRPr="00CB5F94" w:rsidRDefault="00CB5F94" w:rsidP="00CB5F94">
      <w:pPr>
        <w:pStyle w:val="ListParagraph"/>
        <w:spacing w:after="160" w:line="259" w:lineRule="auto"/>
        <w:rPr>
          <w:rFonts w:ascii="Arial" w:hAnsi="Arial" w:cs="Arial"/>
        </w:rPr>
      </w:pPr>
    </w:p>
    <w:p w:rsidR="00851792" w:rsidRPr="00CB5F94" w:rsidRDefault="00851792" w:rsidP="0085179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B5F94">
        <w:rPr>
          <w:rFonts w:ascii="Arial" w:hAnsi="Arial" w:cs="Arial"/>
          <w:b/>
        </w:rPr>
        <w:t>Conclusion</w:t>
      </w:r>
    </w:p>
    <w:p w:rsidR="0022392C" w:rsidRPr="00CB5F94" w:rsidRDefault="0022392C" w:rsidP="0022392C">
      <w:pPr>
        <w:pStyle w:val="ListParagraph"/>
        <w:rPr>
          <w:rFonts w:ascii="Arial" w:hAnsi="Arial" w:cs="Arial"/>
        </w:rPr>
      </w:pPr>
    </w:p>
    <w:p w:rsidR="00CB5F94" w:rsidRPr="00CB5F94" w:rsidRDefault="00E473CB" w:rsidP="00851792">
      <w:pPr>
        <w:pStyle w:val="ListParagraph"/>
        <w:rPr>
          <w:rFonts w:ascii="Arial" w:hAnsi="Arial" w:cs="Arial"/>
        </w:rPr>
      </w:pPr>
      <w:r w:rsidRPr="00CB5F94">
        <w:rPr>
          <w:rFonts w:ascii="Arial" w:hAnsi="Arial" w:cs="Arial"/>
        </w:rPr>
        <w:t xml:space="preserve">In applying this model of hybrid working managers and staff </w:t>
      </w:r>
      <w:r w:rsidR="004421D3" w:rsidRPr="00CB5F94">
        <w:rPr>
          <w:rFonts w:ascii="Arial" w:hAnsi="Arial" w:cs="Arial"/>
        </w:rPr>
        <w:t>are required to comply w</w:t>
      </w:r>
      <w:r w:rsidR="00851792" w:rsidRPr="00CB5F94">
        <w:rPr>
          <w:rFonts w:ascii="Arial" w:hAnsi="Arial" w:cs="Arial"/>
        </w:rPr>
        <w:t>ith both the Once for Scotland Workforce P</w:t>
      </w:r>
      <w:r w:rsidR="004421D3" w:rsidRPr="00CB5F94">
        <w:rPr>
          <w:rFonts w:ascii="Arial" w:hAnsi="Arial" w:cs="Arial"/>
        </w:rPr>
        <w:t xml:space="preserve">olicies referred to in paragraph 1 above and also with the </w:t>
      </w:r>
      <w:hyperlink r:id="rId8" w:history="1">
        <w:r w:rsidR="004421D3" w:rsidRPr="00CB5F94">
          <w:rPr>
            <w:rStyle w:val="Hyperlink"/>
            <w:rFonts w:ascii="Arial" w:hAnsi="Arial" w:cs="Arial"/>
          </w:rPr>
          <w:t>Sta</w:t>
        </w:r>
        <w:r w:rsidR="00851792" w:rsidRPr="00CB5F94">
          <w:rPr>
            <w:rStyle w:val="Hyperlink"/>
            <w:rFonts w:ascii="Arial" w:hAnsi="Arial" w:cs="Arial"/>
          </w:rPr>
          <w:t>ff Governance Standards</w:t>
        </w:r>
      </w:hyperlink>
      <w:r w:rsidR="00145C7B" w:rsidRPr="00CB5F94">
        <w:rPr>
          <w:rFonts w:ascii="Arial" w:hAnsi="Arial" w:cs="Arial"/>
        </w:rPr>
        <w:t>.</w:t>
      </w:r>
      <w:r w:rsidR="00851792" w:rsidRPr="00CB5F94">
        <w:rPr>
          <w:rFonts w:ascii="Arial" w:hAnsi="Arial" w:cs="Arial"/>
        </w:rPr>
        <w:t xml:space="preserve">  </w:t>
      </w:r>
    </w:p>
    <w:p w:rsidR="00E473CB" w:rsidRPr="00CB5F94" w:rsidRDefault="00851792" w:rsidP="00851792">
      <w:pPr>
        <w:pStyle w:val="ListParagraph"/>
        <w:rPr>
          <w:rFonts w:ascii="Arial" w:hAnsi="Arial" w:cs="Arial"/>
        </w:rPr>
      </w:pPr>
      <w:r w:rsidRPr="00CB5F94">
        <w:rPr>
          <w:rFonts w:ascii="Arial" w:hAnsi="Arial" w:cs="Arial"/>
        </w:rPr>
        <w:t>Managers must also take into account the in</w:t>
      </w:r>
      <w:r w:rsidR="0034439A" w:rsidRPr="00CB5F94">
        <w:rPr>
          <w:rFonts w:ascii="Arial" w:hAnsi="Arial" w:cs="Arial"/>
        </w:rPr>
        <w:t xml:space="preserve">dividual circumstances of </w:t>
      </w:r>
      <w:r w:rsidRPr="00CB5F94">
        <w:rPr>
          <w:rFonts w:ascii="Arial" w:hAnsi="Arial" w:cs="Arial"/>
        </w:rPr>
        <w:t>staff and address concerns in a respectful and considerate manner.</w:t>
      </w:r>
    </w:p>
    <w:p w:rsidR="00145C7B" w:rsidRPr="00CB5F94" w:rsidRDefault="00145C7B" w:rsidP="00851792">
      <w:pPr>
        <w:pStyle w:val="ListParagraph"/>
        <w:rPr>
          <w:rFonts w:ascii="Arial" w:hAnsi="Arial" w:cs="Arial"/>
        </w:rPr>
      </w:pPr>
    </w:p>
    <w:p w:rsidR="006C0AAC" w:rsidRPr="006C0AAC" w:rsidRDefault="00145C7B" w:rsidP="00CB5F94">
      <w:pPr>
        <w:pStyle w:val="ListParagraph"/>
        <w:rPr>
          <w:rFonts w:ascii="Arial" w:hAnsi="Arial" w:cs="Arial"/>
          <w:sz w:val="24"/>
          <w:szCs w:val="24"/>
        </w:rPr>
      </w:pPr>
      <w:r w:rsidRPr="00CB5F94">
        <w:rPr>
          <w:rFonts w:ascii="Arial" w:hAnsi="Arial" w:cs="Arial"/>
          <w:color w:val="242424"/>
          <w:shd w:val="clear" w:color="auto" w:fill="FFFFFF"/>
        </w:rPr>
        <w:t>Managers requiring further advice should contact</w:t>
      </w:r>
      <w:r w:rsidR="00423634" w:rsidRPr="00CB5F94">
        <w:rPr>
          <w:rFonts w:ascii="Arial" w:hAnsi="Arial" w:cs="Arial"/>
          <w:color w:val="242424"/>
          <w:shd w:val="clear" w:color="auto" w:fill="FFFFFF"/>
        </w:rPr>
        <w:t xml:space="preserve"> </w:t>
      </w:r>
      <w:hyperlink r:id="rId9" w:history="1">
        <w:r w:rsidR="00423634" w:rsidRPr="00CB5F94">
          <w:rPr>
            <w:rStyle w:val="Hyperlink"/>
            <w:rFonts w:ascii="Arial" w:hAnsi="Arial" w:cs="Arial"/>
            <w:shd w:val="clear" w:color="auto" w:fill="FFFFFF"/>
          </w:rPr>
          <w:t>HR Service Now</w:t>
        </w:r>
      </w:hyperlink>
      <w:r w:rsidR="00423634" w:rsidRPr="00CB5F94">
        <w:rPr>
          <w:rFonts w:ascii="Arial" w:hAnsi="Arial" w:cs="Arial"/>
          <w:color w:val="242424"/>
          <w:shd w:val="clear" w:color="auto" w:fill="FFFFFF"/>
        </w:rPr>
        <w:t>.</w:t>
      </w:r>
      <w:r w:rsidR="00CB5F94" w:rsidRPr="006C0AAC">
        <w:rPr>
          <w:rFonts w:ascii="Arial" w:hAnsi="Arial" w:cs="Arial"/>
          <w:sz w:val="24"/>
          <w:szCs w:val="24"/>
        </w:rPr>
        <w:t xml:space="preserve"> </w:t>
      </w:r>
    </w:p>
    <w:sectPr w:rsidR="006C0AAC" w:rsidRPr="006C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66" w:rsidRDefault="00AF3866" w:rsidP="0022392C">
      <w:pPr>
        <w:spacing w:after="0" w:line="240" w:lineRule="auto"/>
      </w:pPr>
      <w:r>
        <w:separator/>
      </w:r>
    </w:p>
  </w:endnote>
  <w:endnote w:type="continuationSeparator" w:id="0">
    <w:p w:rsidR="00AF3866" w:rsidRDefault="00AF3866" w:rsidP="0022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66" w:rsidRDefault="00AF3866" w:rsidP="0022392C">
      <w:pPr>
        <w:spacing w:after="0" w:line="240" w:lineRule="auto"/>
      </w:pPr>
      <w:r>
        <w:separator/>
      </w:r>
    </w:p>
  </w:footnote>
  <w:footnote w:type="continuationSeparator" w:id="0">
    <w:p w:rsidR="00AF3866" w:rsidRDefault="00AF3866" w:rsidP="0022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78D"/>
    <w:multiLevelType w:val="hybridMultilevel"/>
    <w:tmpl w:val="0E46E48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6C0"/>
    <w:multiLevelType w:val="hybridMultilevel"/>
    <w:tmpl w:val="E876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07DF0"/>
    <w:multiLevelType w:val="hybridMultilevel"/>
    <w:tmpl w:val="4A1A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F54"/>
    <w:multiLevelType w:val="hybridMultilevel"/>
    <w:tmpl w:val="D58E3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AC"/>
    <w:rsid w:val="00031A8D"/>
    <w:rsid w:val="00091771"/>
    <w:rsid w:val="00145C7B"/>
    <w:rsid w:val="002166AA"/>
    <w:rsid w:val="0022392C"/>
    <w:rsid w:val="0034439A"/>
    <w:rsid w:val="00423634"/>
    <w:rsid w:val="004421D3"/>
    <w:rsid w:val="0051541C"/>
    <w:rsid w:val="00571D70"/>
    <w:rsid w:val="0066013B"/>
    <w:rsid w:val="006C0AAC"/>
    <w:rsid w:val="0073268F"/>
    <w:rsid w:val="0075632F"/>
    <w:rsid w:val="00851792"/>
    <w:rsid w:val="008D2E18"/>
    <w:rsid w:val="00981453"/>
    <w:rsid w:val="0099441F"/>
    <w:rsid w:val="00A96CDF"/>
    <w:rsid w:val="00AF3866"/>
    <w:rsid w:val="00CB5F94"/>
    <w:rsid w:val="00D46AF9"/>
    <w:rsid w:val="00D567CA"/>
    <w:rsid w:val="00D907CC"/>
    <w:rsid w:val="00D90A38"/>
    <w:rsid w:val="00D91D7F"/>
    <w:rsid w:val="00E473CB"/>
    <w:rsid w:val="00EB0B24"/>
    <w:rsid w:val="00F2668E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B1B97-F837-4BD5-8390-12FBB33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AA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17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92C"/>
  </w:style>
  <w:style w:type="paragraph" w:styleId="Footer">
    <w:name w:val="footer"/>
    <w:basedOn w:val="Normal"/>
    <w:link w:val="FooterChar"/>
    <w:uiPriority w:val="99"/>
    <w:unhideWhenUsed/>
    <w:rsid w:val="00223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2C"/>
  </w:style>
  <w:style w:type="character" w:styleId="FollowedHyperlink">
    <w:name w:val="FollowedHyperlink"/>
    <w:basedOn w:val="DefaultParagraphFont"/>
    <w:uiPriority w:val="99"/>
    <w:semiHidden/>
    <w:unhideWhenUsed/>
    <w:rsid w:val="00981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governance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arkshirehr.nhs.scot/hr-poli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hsnss.service-now.com/lanarkshire_hr?id=nhslhr_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Jacqui</dc:creator>
  <cp:keywords/>
  <dc:description/>
  <cp:lastModifiedBy>Audrey Bevan</cp:lastModifiedBy>
  <cp:revision>2</cp:revision>
  <dcterms:created xsi:type="dcterms:W3CDTF">2024-08-09T13:37:00Z</dcterms:created>
  <dcterms:modified xsi:type="dcterms:W3CDTF">2024-08-09T13:37:00Z</dcterms:modified>
</cp:coreProperties>
</file>