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DDC" w:rsidRPr="00E91500" w:rsidRDefault="00472DDC" w:rsidP="00472DDC">
      <w:pPr>
        <w:autoSpaceDE w:val="0"/>
        <w:autoSpaceDN w:val="0"/>
        <w:adjustRightInd w:val="0"/>
        <w:spacing w:after="0" w:line="240" w:lineRule="auto"/>
        <w:jc w:val="center"/>
        <w:rPr>
          <w:rFonts w:ascii="Arial" w:hAnsi="Arial" w:cs="Arial"/>
          <w:b/>
          <w:bCs/>
          <w:color w:val="000000"/>
          <w:sz w:val="28"/>
          <w:szCs w:val="28"/>
        </w:rPr>
      </w:pPr>
      <w:r w:rsidRPr="00E91500">
        <w:rPr>
          <w:rFonts w:ascii="Arial" w:hAnsi="Arial" w:cs="Arial"/>
          <w:b/>
          <w:bCs/>
          <w:color w:val="000000"/>
          <w:sz w:val="28"/>
          <w:szCs w:val="28"/>
        </w:rPr>
        <w:t>STANDARD OPERATING PROCEDURE</w:t>
      </w:r>
    </w:p>
    <w:p w:rsidR="00472DDC" w:rsidRPr="00E91500" w:rsidRDefault="00472DDC" w:rsidP="00472DDC">
      <w:pPr>
        <w:autoSpaceDE w:val="0"/>
        <w:autoSpaceDN w:val="0"/>
        <w:adjustRightInd w:val="0"/>
        <w:spacing w:after="0" w:line="240" w:lineRule="auto"/>
        <w:jc w:val="center"/>
        <w:rPr>
          <w:rFonts w:ascii="Arial" w:hAnsi="Arial" w:cs="Arial"/>
          <w:b/>
          <w:bCs/>
          <w:color w:val="000000"/>
          <w:sz w:val="28"/>
          <w:szCs w:val="28"/>
        </w:rPr>
      </w:pPr>
    </w:p>
    <w:p w:rsidR="00472DDC" w:rsidRPr="00E91500" w:rsidRDefault="00472DDC" w:rsidP="00472DDC">
      <w:pPr>
        <w:autoSpaceDE w:val="0"/>
        <w:autoSpaceDN w:val="0"/>
        <w:adjustRightInd w:val="0"/>
        <w:spacing w:after="0" w:line="240" w:lineRule="auto"/>
        <w:jc w:val="center"/>
        <w:rPr>
          <w:rFonts w:ascii="Arial" w:hAnsi="Arial" w:cs="Arial"/>
          <w:b/>
          <w:bCs/>
          <w:color w:val="000000"/>
          <w:sz w:val="28"/>
          <w:szCs w:val="28"/>
        </w:rPr>
      </w:pPr>
      <w:r w:rsidRPr="00E91500">
        <w:rPr>
          <w:rFonts w:ascii="Arial" w:hAnsi="Arial" w:cs="Arial"/>
          <w:b/>
          <w:bCs/>
          <w:color w:val="000000"/>
          <w:sz w:val="28"/>
          <w:szCs w:val="28"/>
        </w:rPr>
        <w:t>BANK WORKERS REQUESTING ANNUAL LEAVE</w:t>
      </w:r>
    </w:p>
    <w:p w:rsidR="00472DDC" w:rsidRPr="00E91500" w:rsidRDefault="00472DDC" w:rsidP="00472DDC">
      <w:pPr>
        <w:autoSpaceDE w:val="0"/>
        <w:autoSpaceDN w:val="0"/>
        <w:adjustRightInd w:val="0"/>
        <w:spacing w:after="0" w:line="240" w:lineRule="auto"/>
        <w:rPr>
          <w:rFonts w:ascii="Arial" w:hAnsi="Arial" w:cs="Arial"/>
          <w:b/>
          <w:bCs/>
          <w:color w:val="000000"/>
          <w:sz w:val="28"/>
          <w:szCs w:val="28"/>
        </w:rPr>
      </w:pPr>
    </w:p>
    <w:tbl>
      <w:tblPr>
        <w:tblStyle w:val="TableGrid"/>
        <w:tblW w:w="0" w:type="auto"/>
        <w:tblLook w:val="04A0" w:firstRow="1" w:lastRow="0" w:firstColumn="1" w:lastColumn="0" w:noHBand="0" w:noVBand="1"/>
      </w:tblPr>
      <w:tblGrid>
        <w:gridCol w:w="3043"/>
        <w:gridCol w:w="5973"/>
      </w:tblGrid>
      <w:tr w:rsidR="00472DDC" w:rsidRPr="00E91500" w:rsidTr="00967BED">
        <w:tc>
          <w:tcPr>
            <w:tcW w:w="3080" w:type="dxa"/>
            <w:shd w:val="pct10" w:color="auto" w:fill="auto"/>
          </w:tcPr>
          <w:p w:rsidR="00472DDC" w:rsidRPr="00E91500" w:rsidRDefault="00472DDC" w:rsidP="00967BED">
            <w:pPr>
              <w:autoSpaceDE w:val="0"/>
              <w:autoSpaceDN w:val="0"/>
              <w:adjustRightInd w:val="0"/>
              <w:rPr>
                <w:rFonts w:ascii="Arial" w:hAnsi="Arial" w:cs="Arial"/>
                <w:b/>
                <w:bCs/>
                <w:color w:val="000000"/>
                <w:sz w:val="28"/>
                <w:szCs w:val="28"/>
              </w:rPr>
            </w:pPr>
            <w:r w:rsidRPr="00E91500">
              <w:rPr>
                <w:rFonts w:ascii="Arial" w:hAnsi="Arial" w:cs="Arial"/>
                <w:b/>
                <w:bCs/>
                <w:color w:val="000000"/>
                <w:sz w:val="28"/>
                <w:szCs w:val="28"/>
              </w:rPr>
              <w:t>SOP Reference :</w:t>
            </w:r>
          </w:p>
        </w:tc>
        <w:tc>
          <w:tcPr>
            <w:tcW w:w="6100" w:type="dxa"/>
          </w:tcPr>
          <w:p w:rsidR="00472DDC" w:rsidRPr="00E91500" w:rsidRDefault="009F79C2" w:rsidP="009F79C2">
            <w:pPr>
              <w:autoSpaceDE w:val="0"/>
              <w:autoSpaceDN w:val="0"/>
              <w:adjustRightInd w:val="0"/>
              <w:rPr>
                <w:rFonts w:ascii="Arial" w:hAnsi="Arial" w:cs="Arial"/>
                <w:b/>
                <w:bCs/>
                <w:color w:val="000000"/>
                <w:sz w:val="28"/>
                <w:szCs w:val="28"/>
              </w:rPr>
            </w:pPr>
            <w:r>
              <w:rPr>
                <w:rFonts w:ascii="Arial" w:hAnsi="Arial" w:cs="Arial"/>
                <w:b/>
                <w:bCs/>
                <w:color w:val="000000"/>
                <w:sz w:val="28"/>
                <w:szCs w:val="28"/>
              </w:rPr>
              <w:t>SOP-WFM-072</w:t>
            </w:r>
          </w:p>
        </w:tc>
      </w:tr>
      <w:tr w:rsidR="00472DDC" w:rsidRPr="00E91500" w:rsidTr="00967BED">
        <w:tc>
          <w:tcPr>
            <w:tcW w:w="3080" w:type="dxa"/>
            <w:shd w:val="pct10" w:color="auto" w:fill="auto"/>
          </w:tcPr>
          <w:p w:rsidR="00472DDC" w:rsidRPr="00E91500" w:rsidRDefault="00472DDC" w:rsidP="00967BED">
            <w:pPr>
              <w:autoSpaceDE w:val="0"/>
              <w:autoSpaceDN w:val="0"/>
              <w:adjustRightInd w:val="0"/>
              <w:rPr>
                <w:rFonts w:ascii="Arial" w:hAnsi="Arial" w:cs="Arial"/>
                <w:b/>
                <w:bCs/>
                <w:color w:val="000000"/>
                <w:sz w:val="28"/>
                <w:szCs w:val="28"/>
              </w:rPr>
            </w:pPr>
            <w:r w:rsidRPr="00E91500">
              <w:rPr>
                <w:rFonts w:ascii="Arial" w:hAnsi="Arial" w:cs="Arial"/>
                <w:b/>
                <w:bCs/>
                <w:color w:val="000000"/>
                <w:sz w:val="28"/>
                <w:szCs w:val="28"/>
              </w:rPr>
              <w:t>Version Number:</w:t>
            </w:r>
          </w:p>
        </w:tc>
        <w:tc>
          <w:tcPr>
            <w:tcW w:w="6100" w:type="dxa"/>
          </w:tcPr>
          <w:p w:rsidR="00472DDC" w:rsidRPr="00E91500" w:rsidRDefault="00054C05" w:rsidP="00967BED">
            <w:pPr>
              <w:autoSpaceDE w:val="0"/>
              <w:autoSpaceDN w:val="0"/>
              <w:adjustRightInd w:val="0"/>
              <w:rPr>
                <w:rFonts w:ascii="Arial" w:hAnsi="Arial" w:cs="Arial"/>
                <w:b/>
                <w:bCs/>
                <w:color w:val="000000"/>
                <w:sz w:val="28"/>
                <w:szCs w:val="28"/>
              </w:rPr>
            </w:pPr>
            <w:r>
              <w:rPr>
                <w:rFonts w:ascii="Arial" w:hAnsi="Arial" w:cs="Arial"/>
                <w:b/>
                <w:bCs/>
                <w:color w:val="000000"/>
                <w:sz w:val="28"/>
                <w:szCs w:val="28"/>
              </w:rPr>
              <w:t>3</w:t>
            </w:r>
          </w:p>
        </w:tc>
      </w:tr>
      <w:tr w:rsidR="00472DDC" w:rsidRPr="00E91500" w:rsidTr="00967BED">
        <w:tc>
          <w:tcPr>
            <w:tcW w:w="3080" w:type="dxa"/>
            <w:shd w:val="pct10" w:color="auto" w:fill="auto"/>
          </w:tcPr>
          <w:p w:rsidR="00472DDC" w:rsidRPr="00E91500" w:rsidRDefault="00472DDC" w:rsidP="00967BED">
            <w:pPr>
              <w:autoSpaceDE w:val="0"/>
              <w:autoSpaceDN w:val="0"/>
              <w:adjustRightInd w:val="0"/>
              <w:rPr>
                <w:rFonts w:ascii="Arial" w:hAnsi="Arial" w:cs="Arial"/>
                <w:b/>
                <w:bCs/>
                <w:color w:val="000000"/>
                <w:sz w:val="28"/>
                <w:szCs w:val="28"/>
              </w:rPr>
            </w:pPr>
            <w:r w:rsidRPr="00E91500">
              <w:rPr>
                <w:rFonts w:ascii="Arial" w:hAnsi="Arial" w:cs="Arial"/>
                <w:b/>
                <w:bCs/>
                <w:color w:val="000000"/>
                <w:sz w:val="28"/>
                <w:szCs w:val="28"/>
              </w:rPr>
              <w:t xml:space="preserve">Effective Date: </w:t>
            </w:r>
          </w:p>
        </w:tc>
        <w:tc>
          <w:tcPr>
            <w:tcW w:w="6100" w:type="dxa"/>
          </w:tcPr>
          <w:p w:rsidR="00472DDC" w:rsidRPr="00E91500" w:rsidRDefault="00D27A97" w:rsidP="00D27A97">
            <w:pPr>
              <w:autoSpaceDE w:val="0"/>
              <w:autoSpaceDN w:val="0"/>
              <w:adjustRightInd w:val="0"/>
              <w:rPr>
                <w:rFonts w:ascii="Arial" w:hAnsi="Arial" w:cs="Arial"/>
                <w:b/>
                <w:bCs/>
                <w:color w:val="000000"/>
                <w:sz w:val="28"/>
                <w:szCs w:val="28"/>
              </w:rPr>
            </w:pPr>
            <w:r>
              <w:rPr>
                <w:rFonts w:ascii="Arial" w:hAnsi="Arial" w:cs="Arial"/>
                <w:b/>
                <w:bCs/>
                <w:color w:val="000000"/>
                <w:sz w:val="28"/>
                <w:szCs w:val="28"/>
              </w:rPr>
              <w:t>06</w:t>
            </w:r>
            <w:r w:rsidRPr="00D27A97">
              <w:rPr>
                <w:rFonts w:ascii="Arial" w:hAnsi="Arial" w:cs="Arial"/>
                <w:b/>
                <w:bCs/>
                <w:color w:val="000000"/>
                <w:sz w:val="28"/>
                <w:szCs w:val="28"/>
                <w:vertAlign w:val="superscript"/>
              </w:rPr>
              <w:t>th</w:t>
            </w:r>
            <w:r>
              <w:rPr>
                <w:rFonts w:ascii="Arial" w:hAnsi="Arial" w:cs="Arial"/>
                <w:b/>
                <w:bCs/>
                <w:color w:val="000000"/>
                <w:sz w:val="28"/>
                <w:szCs w:val="28"/>
              </w:rPr>
              <w:t xml:space="preserve"> June</w:t>
            </w:r>
            <w:r w:rsidR="00D73604">
              <w:rPr>
                <w:rFonts w:ascii="Arial" w:hAnsi="Arial" w:cs="Arial"/>
                <w:b/>
                <w:bCs/>
                <w:color w:val="000000"/>
                <w:sz w:val="28"/>
                <w:szCs w:val="28"/>
              </w:rPr>
              <w:t xml:space="preserve"> 2024</w:t>
            </w:r>
          </w:p>
        </w:tc>
      </w:tr>
      <w:tr w:rsidR="00472DDC" w:rsidRPr="00E91500" w:rsidTr="00967BED">
        <w:tc>
          <w:tcPr>
            <w:tcW w:w="3080" w:type="dxa"/>
            <w:shd w:val="pct10" w:color="auto" w:fill="auto"/>
          </w:tcPr>
          <w:p w:rsidR="00472DDC" w:rsidRPr="00E91500" w:rsidRDefault="00472DDC" w:rsidP="00967BED">
            <w:pPr>
              <w:autoSpaceDE w:val="0"/>
              <w:autoSpaceDN w:val="0"/>
              <w:adjustRightInd w:val="0"/>
              <w:rPr>
                <w:rFonts w:ascii="Arial" w:hAnsi="Arial" w:cs="Arial"/>
                <w:b/>
                <w:bCs/>
                <w:color w:val="000000"/>
                <w:sz w:val="28"/>
                <w:szCs w:val="28"/>
              </w:rPr>
            </w:pPr>
            <w:r w:rsidRPr="00E91500">
              <w:rPr>
                <w:rFonts w:ascii="Arial" w:hAnsi="Arial" w:cs="Arial"/>
                <w:b/>
                <w:bCs/>
                <w:color w:val="000000"/>
                <w:sz w:val="28"/>
                <w:szCs w:val="28"/>
              </w:rPr>
              <w:t xml:space="preserve">Review Date: </w:t>
            </w:r>
          </w:p>
        </w:tc>
        <w:tc>
          <w:tcPr>
            <w:tcW w:w="6100" w:type="dxa"/>
          </w:tcPr>
          <w:p w:rsidR="00472DDC" w:rsidRPr="00E91500" w:rsidRDefault="00D27A97" w:rsidP="00D27A97">
            <w:pPr>
              <w:autoSpaceDE w:val="0"/>
              <w:autoSpaceDN w:val="0"/>
              <w:adjustRightInd w:val="0"/>
              <w:rPr>
                <w:rFonts w:ascii="Arial" w:hAnsi="Arial" w:cs="Arial"/>
                <w:b/>
                <w:bCs/>
                <w:color w:val="000000"/>
                <w:sz w:val="28"/>
                <w:szCs w:val="28"/>
              </w:rPr>
            </w:pPr>
            <w:r>
              <w:rPr>
                <w:rFonts w:ascii="Arial" w:hAnsi="Arial" w:cs="Arial"/>
                <w:b/>
                <w:bCs/>
                <w:color w:val="000000"/>
                <w:sz w:val="28"/>
                <w:szCs w:val="28"/>
              </w:rPr>
              <w:t>05</w:t>
            </w:r>
            <w:r>
              <w:rPr>
                <w:rFonts w:ascii="Arial" w:hAnsi="Arial" w:cs="Arial"/>
                <w:b/>
                <w:bCs/>
                <w:color w:val="000000"/>
                <w:sz w:val="28"/>
                <w:szCs w:val="28"/>
                <w:vertAlign w:val="superscript"/>
              </w:rPr>
              <w:t>th</w:t>
            </w:r>
            <w:r w:rsidR="00D73604">
              <w:rPr>
                <w:rFonts w:ascii="Arial" w:hAnsi="Arial" w:cs="Arial"/>
                <w:b/>
                <w:bCs/>
                <w:color w:val="000000"/>
                <w:sz w:val="28"/>
                <w:szCs w:val="28"/>
              </w:rPr>
              <w:t xml:space="preserve"> </w:t>
            </w:r>
            <w:r>
              <w:rPr>
                <w:rFonts w:ascii="Arial" w:hAnsi="Arial" w:cs="Arial"/>
                <w:b/>
                <w:bCs/>
                <w:color w:val="000000"/>
                <w:sz w:val="28"/>
                <w:szCs w:val="28"/>
              </w:rPr>
              <w:t>June</w:t>
            </w:r>
            <w:r w:rsidR="00D73604">
              <w:rPr>
                <w:rFonts w:ascii="Arial" w:hAnsi="Arial" w:cs="Arial"/>
                <w:b/>
                <w:bCs/>
                <w:color w:val="000000"/>
                <w:sz w:val="28"/>
                <w:szCs w:val="28"/>
              </w:rPr>
              <w:t xml:space="preserve"> 2025</w:t>
            </w:r>
          </w:p>
        </w:tc>
      </w:tr>
    </w:tbl>
    <w:p w:rsidR="00472DDC" w:rsidRPr="00E91500" w:rsidRDefault="00472DDC" w:rsidP="00472DDC">
      <w:pPr>
        <w:autoSpaceDE w:val="0"/>
        <w:autoSpaceDN w:val="0"/>
        <w:adjustRightInd w:val="0"/>
        <w:spacing w:after="0" w:line="240" w:lineRule="auto"/>
        <w:rPr>
          <w:rFonts w:ascii="Arial" w:hAnsi="Arial" w:cs="Arial"/>
          <w:b/>
          <w:bCs/>
          <w:color w:val="000000"/>
          <w:sz w:val="28"/>
          <w:szCs w:val="28"/>
        </w:rPr>
      </w:pPr>
      <w:r w:rsidRPr="00E91500">
        <w:rPr>
          <w:rFonts w:ascii="Arial" w:hAnsi="Arial" w:cs="Arial"/>
          <w:b/>
          <w:bCs/>
          <w:color w:val="000000"/>
          <w:sz w:val="28"/>
          <w:szCs w:val="28"/>
        </w:rPr>
        <w:t xml:space="preserve"> </w:t>
      </w:r>
    </w:p>
    <w:p w:rsidR="00DE2542" w:rsidRPr="00E91500" w:rsidRDefault="00DE2542" w:rsidP="00DE2542">
      <w:pPr>
        <w:pStyle w:val="ListParagraph"/>
        <w:numPr>
          <w:ilvl w:val="0"/>
          <w:numId w:val="1"/>
        </w:numPr>
        <w:autoSpaceDE w:val="0"/>
        <w:autoSpaceDN w:val="0"/>
        <w:adjustRightInd w:val="0"/>
        <w:spacing w:after="0" w:line="240" w:lineRule="auto"/>
        <w:jc w:val="both"/>
        <w:rPr>
          <w:rFonts w:ascii="Arial" w:hAnsi="Arial" w:cs="Arial"/>
          <w:b/>
          <w:bCs/>
          <w:color w:val="000000"/>
          <w:sz w:val="24"/>
          <w:szCs w:val="24"/>
        </w:rPr>
      </w:pPr>
      <w:r w:rsidRPr="00E91500">
        <w:rPr>
          <w:rFonts w:ascii="Arial" w:hAnsi="Arial" w:cs="Arial"/>
          <w:b/>
          <w:bCs/>
          <w:color w:val="000000"/>
          <w:sz w:val="24"/>
          <w:szCs w:val="24"/>
        </w:rPr>
        <w:t>PURPOSE</w:t>
      </w:r>
    </w:p>
    <w:p w:rsidR="00DE2542" w:rsidRPr="00E91500" w:rsidRDefault="00DE2542" w:rsidP="00DE2542">
      <w:pPr>
        <w:pStyle w:val="ListParagraph"/>
        <w:autoSpaceDE w:val="0"/>
        <w:autoSpaceDN w:val="0"/>
        <w:adjustRightInd w:val="0"/>
        <w:spacing w:after="0" w:line="240" w:lineRule="auto"/>
        <w:ind w:left="765"/>
        <w:jc w:val="both"/>
        <w:rPr>
          <w:rFonts w:ascii="Arial" w:hAnsi="Arial" w:cs="Arial"/>
          <w:b/>
          <w:bCs/>
          <w:color w:val="000000"/>
          <w:sz w:val="24"/>
          <w:szCs w:val="24"/>
        </w:rPr>
      </w:pPr>
    </w:p>
    <w:p w:rsidR="00DE2542" w:rsidRDefault="00DE2542" w:rsidP="00DE2542">
      <w:pPr>
        <w:autoSpaceDE w:val="0"/>
        <w:autoSpaceDN w:val="0"/>
        <w:adjustRightInd w:val="0"/>
        <w:spacing w:after="0" w:line="240" w:lineRule="auto"/>
        <w:ind w:left="720"/>
        <w:jc w:val="both"/>
        <w:rPr>
          <w:rFonts w:ascii="Arial" w:hAnsi="Arial" w:cs="Arial"/>
          <w:bCs/>
          <w:color w:val="000000"/>
          <w:sz w:val="24"/>
        </w:rPr>
      </w:pPr>
      <w:r w:rsidRPr="00E91500">
        <w:rPr>
          <w:rFonts w:ascii="Arial" w:hAnsi="Arial" w:cs="Arial"/>
          <w:bCs/>
          <w:color w:val="000000"/>
          <w:sz w:val="24"/>
        </w:rPr>
        <w:t xml:space="preserve">The purpose of this document is to outline the role and responsibilities of Bank Workers and the Staff Bank Office in recording and processing Bank Workers Annual Leave. </w:t>
      </w:r>
    </w:p>
    <w:p w:rsidR="00DE2542" w:rsidRPr="00E91500" w:rsidRDefault="00DE2542" w:rsidP="00DE2542">
      <w:pPr>
        <w:autoSpaceDE w:val="0"/>
        <w:autoSpaceDN w:val="0"/>
        <w:adjustRightInd w:val="0"/>
        <w:spacing w:after="0" w:line="240" w:lineRule="auto"/>
        <w:ind w:left="720"/>
        <w:jc w:val="both"/>
        <w:rPr>
          <w:rFonts w:ascii="Arial" w:hAnsi="Arial" w:cs="Arial"/>
          <w:bCs/>
          <w:color w:val="000000"/>
          <w:sz w:val="24"/>
        </w:rPr>
      </w:pPr>
    </w:p>
    <w:p w:rsidR="00C043C8" w:rsidRPr="00DE2542" w:rsidRDefault="00C043C8" w:rsidP="00DE2542">
      <w:pPr>
        <w:pStyle w:val="ListParagraph"/>
        <w:numPr>
          <w:ilvl w:val="0"/>
          <w:numId w:val="1"/>
        </w:numPr>
        <w:autoSpaceDE w:val="0"/>
        <w:autoSpaceDN w:val="0"/>
        <w:adjustRightInd w:val="0"/>
        <w:spacing w:after="0" w:line="240" w:lineRule="auto"/>
        <w:rPr>
          <w:rFonts w:ascii="Arial" w:hAnsi="Arial" w:cs="Arial"/>
          <w:b/>
          <w:bCs/>
          <w:color w:val="000000"/>
          <w:sz w:val="24"/>
          <w:szCs w:val="24"/>
        </w:rPr>
      </w:pPr>
      <w:r w:rsidRPr="00DE2542">
        <w:rPr>
          <w:rFonts w:ascii="Arial" w:hAnsi="Arial" w:cs="Arial"/>
          <w:b/>
          <w:bCs/>
          <w:color w:val="000000"/>
          <w:sz w:val="24"/>
          <w:szCs w:val="24"/>
        </w:rPr>
        <w:t>BACKGROUND</w:t>
      </w:r>
    </w:p>
    <w:p w:rsidR="00C043C8" w:rsidRPr="00E91500" w:rsidRDefault="00C043C8" w:rsidP="00C043C8">
      <w:pPr>
        <w:pStyle w:val="ListParagraph"/>
        <w:autoSpaceDE w:val="0"/>
        <w:autoSpaceDN w:val="0"/>
        <w:adjustRightInd w:val="0"/>
        <w:spacing w:after="0" w:line="240" w:lineRule="auto"/>
        <w:ind w:left="765"/>
        <w:rPr>
          <w:rFonts w:ascii="Arial" w:hAnsi="Arial" w:cs="Arial"/>
          <w:b/>
          <w:bCs/>
          <w:color w:val="000000"/>
          <w:sz w:val="24"/>
          <w:szCs w:val="24"/>
        </w:rPr>
      </w:pPr>
    </w:p>
    <w:p w:rsidR="00C043C8" w:rsidRPr="00E91500" w:rsidRDefault="00C043C8" w:rsidP="00C043C8">
      <w:pPr>
        <w:spacing w:after="0"/>
        <w:ind w:left="720"/>
        <w:jc w:val="both"/>
        <w:rPr>
          <w:rFonts w:ascii="Arial" w:hAnsi="Arial" w:cs="Arial"/>
          <w:sz w:val="24"/>
        </w:rPr>
      </w:pPr>
      <w:r w:rsidRPr="00E91500">
        <w:rPr>
          <w:rFonts w:ascii="Arial" w:hAnsi="Arial" w:cs="Arial"/>
          <w:sz w:val="24"/>
        </w:rPr>
        <w:t xml:space="preserve">NHSL have developed these procedures in accordance with the Working Time Regulations. Every worker whether full-time or part-time, is entitled to paid annual leave. The current entitlement is 5.6 weeks per annum (28 days), pro-rata for part-time workers; this is inclusive of public holidays.  For ‘as and when required’ workers, entitlement to Annual Leave will be calculated retrospectively based on the number of hours worked. </w:t>
      </w:r>
    </w:p>
    <w:p w:rsidR="00967BED" w:rsidRPr="00E91500" w:rsidRDefault="00967BED" w:rsidP="00C043C8">
      <w:pPr>
        <w:autoSpaceDE w:val="0"/>
        <w:autoSpaceDN w:val="0"/>
        <w:adjustRightInd w:val="0"/>
        <w:spacing w:after="0" w:line="240" w:lineRule="auto"/>
        <w:jc w:val="both"/>
        <w:rPr>
          <w:rFonts w:ascii="Arial" w:hAnsi="Arial" w:cs="Arial"/>
          <w:bCs/>
          <w:color w:val="000000"/>
          <w:sz w:val="24"/>
        </w:rPr>
      </w:pPr>
    </w:p>
    <w:p w:rsidR="00AB396F" w:rsidRPr="00E91500" w:rsidRDefault="00AB396F" w:rsidP="00AB396F">
      <w:pPr>
        <w:pStyle w:val="ListParagraph"/>
        <w:numPr>
          <w:ilvl w:val="0"/>
          <w:numId w:val="1"/>
        </w:numPr>
        <w:autoSpaceDE w:val="0"/>
        <w:autoSpaceDN w:val="0"/>
        <w:adjustRightInd w:val="0"/>
        <w:spacing w:after="0" w:line="240" w:lineRule="auto"/>
        <w:jc w:val="both"/>
        <w:rPr>
          <w:rFonts w:ascii="Arial" w:hAnsi="Arial" w:cs="Arial"/>
          <w:b/>
          <w:bCs/>
          <w:color w:val="000000"/>
          <w:sz w:val="24"/>
          <w:szCs w:val="24"/>
        </w:rPr>
      </w:pPr>
      <w:r w:rsidRPr="00E91500">
        <w:rPr>
          <w:rFonts w:ascii="Arial" w:hAnsi="Arial" w:cs="Arial"/>
          <w:b/>
          <w:bCs/>
          <w:color w:val="000000"/>
          <w:sz w:val="24"/>
          <w:szCs w:val="24"/>
        </w:rPr>
        <w:t>PROCEDURE</w:t>
      </w:r>
    </w:p>
    <w:p w:rsidR="00967BED" w:rsidRPr="00E91500" w:rsidRDefault="00967BED" w:rsidP="00967BED">
      <w:pPr>
        <w:pStyle w:val="ListParagraph"/>
        <w:autoSpaceDE w:val="0"/>
        <w:autoSpaceDN w:val="0"/>
        <w:adjustRightInd w:val="0"/>
        <w:spacing w:after="0" w:line="240" w:lineRule="auto"/>
        <w:ind w:left="765"/>
        <w:jc w:val="both"/>
        <w:rPr>
          <w:rFonts w:ascii="Arial" w:hAnsi="Arial" w:cs="Arial"/>
          <w:b/>
          <w:bCs/>
          <w:color w:val="000000"/>
          <w:sz w:val="24"/>
          <w:szCs w:val="24"/>
        </w:rPr>
      </w:pPr>
    </w:p>
    <w:p w:rsidR="00967BED" w:rsidRPr="00E91500" w:rsidRDefault="00477636" w:rsidP="00E91500">
      <w:pPr>
        <w:autoSpaceDE w:val="0"/>
        <w:autoSpaceDN w:val="0"/>
        <w:adjustRightInd w:val="0"/>
        <w:spacing w:after="0" w:line="240" w:lineRule="auto"/>
        <w:ind w:left="720"/>
        <w:jc w:val="both"/>
        <w:rPr>
          <w:rFonts w:ascii="Arial" w:hAnsi="Arial" w:cs="Arial"/>
          <w:bCs/>
          <w:color w:val="000000"/>
          <w:sz w:val="24"/>
        </w:rPr>
      </w:pPr>
      <w:r w:rsidRPr="00E91500">
        <w:rPr>
          <w:rFonts w:ascii="Arial" w:hAnsi="Arial" w:cs="Arial"/>
          <w:sz w:val="24"/>
        </w:rPr>
        <w:t>3.1</w:t>
      </w:r>
      <w:r w:rsidR="00E91500">
        <w:rPr>
          <w:rFonts w:ascii="Arial" w:hAnsi="Arial" w:cs="Arial"/>
          <w:sz w:val="24"/>
        </w:rPr>
        <w:t xml:space="preserve"> </w:t>
      </w:r>
      <w:r w:rsidR="00967BED" w:rsidRPr="00E91500">
        <w:rPr>
          <w:rFonts w:ascii="Arial" w:hAnsi="Arial" w:cs="Arial"/>
          <w:sz w:val="24"/>
        </w:rPr>
        <w:t>This procedure ensures that the correct process is followed</w:t>
      </w:r>
      <w:r w:rsidRPr="00E91500">
        <w:rPr>
          <w:rFonts w:ascii="Arial" w:hAnsi="Arial" w:cs="Arial"/>
          <w:sz w:val="24"/>
        </w:rPr>
        <w:t xml:space="preserve"> to carefully </w:t>
      </w:r>
      <w:r w:rsidR="00E91500">
        <w:rPr>
          <w:rFonts w:ascii="Arial" w:hAnsi="Arial" w:cs="Arial"/>
          <w:sz w:val="24"/>
        </w:rPr>
        <w:t xml:space="preserve">record </w:t>
      </w:r>
      <w:r w:rsidRPr="00E91500">
        <w:rPr>
          <w:rFonts w:ascii="Arial" w:hAnsi="Arial" w:cs="Arial"/>
          <w:sz w:val="24"/>
        </w:rPr>
        <w:t xml:space="preserve">and collate hours worked, </w:t>
      </w:r>
      <w:r w:rsidR="00967BED" w:rsidRPr="00E91500">
        <w:rPr>
          <w:rFonts w:ascii="Arial" w:hAnsi="Arial" w:cs="Arial"/>
          <w:bCs/>
          <w:color w:val="000000"/>
          <w:sz w:val="24"/>
        </w:rPr>
        <w:t>including how many hours are unsocial hours</w:t>
      </w:r>
      <w:r w:rsidR="00E91500">
        <w:rPr>
          <w:rFonts w:ascii="Arial" w:hAnsi="Arial" w:cs="Arial"/>
          <w:bCs/>
          <w:color w:val="000000"/>
          <w:sz w:val="24"/>
        </w:rPr>
        <w:t xml:space="preserve">, to </w:t>
      </w:r>
      <w:r w:rsidR="009277E0" w:rsidRPr="00E91500">
        <w:rPr>
          <w:rFonts w:ascii="Arial" w:hAnsi="Arial" w:cs="Arial"/>
          <w:bCs/>
          <w:color w:val="000000"/>
          <w:sz w:val="24"/>
        </w:rPr>
        <w:t xml:space="preserve">ensure all payments are calculated correctly (Appendix I). </w:t>
      </w:r>
    </w:p>
    <w:p w:rsidR="00477636" w:rsidRPr="00E91500" w:rsidRDefault="00477636" w:rsidP="00477636">
      <w:pPr>
        <w:autoSpaceDE w:val="0"/>
        <w:autoSpaceDN w:val="0"/>
        <w:adjustRightInd w:val="0"/>
        <w:spacing w:after="0" w:line="240" w:lineRule="auto"/>
        <w:ind w:left="405"/>
        <w:jc w:val="both"/>
        <w:rPr>
          <w:rFonts w:ascii="Arial" w:hAnsi="Arial" w:cs="Arial"/>
          <w:sz w:val="24"/>
        </w:rPr>
      </w:pPr>
    </w:p>
    <w:p w:rsidR="00DF0C06" w:rsidRPr="00E91500" w:rsidRDefault="00477636" w:rsidP="00E91500">
      <w:pPr>
        <w:autoSpaceDE w:val="0"/>
        <w:autoSpaceDN w:val="0"/>
        <w:adjustRightInd w:val="0"/>
        <w:spacing w:after="0" w:line="240" w:lineRule="auto"/>
        <w:ind w:left="405" w:firstLine="315"/>
        <w:jc w:val="both"/>
        <w:rPr>
          <w:rFonts w:ascii="Arial" w:hAnsi="Arial" w:cs="Arial"/>
        </w:rPr>
      </w:pPr>
      <w:r w:rsidRPr="00E91500">
        <w:rPr>
          <w:rFonts w:ascii="Arial" w:hAnsi="Arial" w:cs="Arial"/>
          <w:sz w:val="24"/>
        </w:rPr>
        <w:t>3.</w:t>
      </w:r>
      <w:r w:rsidRPr="00E91500">
        <w:rPr>
          <w:rFonts w:ascii="Arial" w:hAnsi="Arial" w:cs="Arial"/>
          <w:sz w:val="24"/>
          <w:szCs w:val="24"/>
        </w:rPr>
        <w:t>2</w:t>
      </w:r>
      <w:r w:rsidR="00E91500">
        <w:rPr>
          <w:rFonts w:ascii="Arial" w:hAnsi="Arial" w:cs="Arial"/>
          <w:sz w:val="24"/>
          <w:szCs w:val="24"/>
        </w:rPr>
        <w:t xml:space="preserve"> </w:t>
      </w:r>
      <w:r w:rsidR="00967BED" w:rsidRPr="00E91500">
        <w:rPr>
          <w:rFonts w:ascii="Arial" w:hAnsi="Arial" w:cs="Arial"/>
          <w:sz w:val="24"/>
          <w:szCs w:val="24"/>
        </w:rPr>
        <w:t>The annual leave year runs from 1 April to 31 March.</w:t>
      </w:r>
    </w:p>
    <w:p w:rsidR="00324E1B" w:rsidRPr="00E91500" w:rsidRDefault="00324E1B" w:rsidP="00AB396F">
      <w:pPr>
        <w:pStyle w:val="ListParagraph"/>
        <w:autoSpaceDE w:val="0"/>
        <w:autoSpaceDN w:val="0"/>
        <w:adjustRightInd w:val="0"/>
        <w:spacing w:after="0" w:line="240" w:lineRule="auto"/>
        <w:ind w:left="765"/>
        <w:jc w:val="both"/>
        <w:rPr>
          <w:rFonts w:ascii="Arial" w:hAnsi="Arial" w:cs="Arial"/>
          <w:b/>
          <w:bCs/>
          <w:color w:val="000000"/>
          <w:sz w:val="24"/>
          <w:szCs w:val="24"/>
        </w:rPr>
      </w:pPr>
    </w:p>
    <w:p w:rsidR="00AB396F" w:rsidRPr="00E91500" w:rsidRDefault="00AB396F" w:rsidP="00BA5D7E">
      <w:pPr>
        <w:pStyle w:val="ListParagraph"/>
        <w:numPr>
          <w:ilvl w:val="0"/>
          <w:numId w:val="1"/>
        </w:numPr>
        <w:autoSpaceDE w:val="0"/>
        <w:autoSpaceDN w:val="0"/>
        <w:adjustRightInd w:val="0"/>
        <w:spacing w:after="0" w:line="240" w:lineRule="auto"/>
        <w:jc w:val="both"/>
        <w:rPr>
          <w:rFonts w:ascii="Arial" w:hAnsi="Arial" w:cs="Arial"/>
          <w:b/>
          <w:bCs/>
          <w:color w:val="000000"/>
          <w:sz w:val="24"/>
          <w:szCs w:val="24"/>
        </w:rPr>
      </w:pPr>
      <w:r w:rsidRPr="00E91500">
        <w:rPr>
          <w:rFonts w:ascii="Arial" w:hAnsi="Arial" w:cs="Arial"/>
          <w:b/>
          <w:bCs/>
          <w:color w:val="000000"/>
          <w:sz w:val="24"/>
          <w:szCs w:val="24"/>
        </w:rPr>
        <w:t>ROLES &amp; REPSONSIBILITIES</w:t>
      </w:r>
    </w:p>
    <w:p w:rsidR="00BA5D7E" w:rsidRPr="00E91500" w:rsidRDefault="00BA5D7E" w:rsidP="00BA5D7E">
      <w:pPr>
        <w:autoSpaceDE w:val="0"/>
        <w:autoSpaceDN w:val="0"/>
        <w:adjustRightInd w:val="0"/>
        <w:spacing w:after="0" w:line="240" w:lineRule="auto"/>
        <w:ind w:left="405"/>
        <w:jc w:val="both"/>
        <w:rPr>
          <w:rFonts w:ascii="Arial" w:hAnsi="Arial" w:cs="Arial"/>
          <w:b/>
          <w:bCs/>
          <w:color w:val="000000"/>
          <w:sz w:val="24"/>
          <w:szCs w:val="24"/>
        </w:rPr>
      </w:pPr>
    </w:p>
    <w:p w:rsidR="00DB24E4" w:rsidRDefault="00BA5D7E" w:rsidP="00DB24E4">
      <w:pPr>
        <w:autoSpaceDE w:val="0"/>
        <w:autoSpaceDN w:val="0"/>
        <w:adjustRightInd w:val="0"/>
        <w:spacing w:after="0" w:line="240" w:lineRule="auto"/>
        <w:ind w:left="720"/>
        <w:rPr>
          <w:rFonts w:ascii="Arial" w:hAnsi="Arial" w:cs="Arial"/>
          <w:sz w:val="24"/>
          <w:szCs w:val="24"/>
        </w:rPr>
      </w:pPr>
      <w:r w:rsidRPr="00E91500">
        <w:rPr>
          <w:rFonts w:ascii="Arial" w:hAnsi="Arial" w:cs="Arial"/>
          <w:bCs/>
          <w:color w:val="000000"/>
          <w:sz w:val="24"/>
          <w:szCs w:val="24"/>
        </w:rPr>
        <w:t>4.1</w:t>
      </w:r>
      <w:r w:rsidR="00E91500">
        <w:rPr>
          <w:rFonts w:ascii="Arial" w:hAnsi="Arial" w:cs="Arial"/>
          <w:bCs/>
          <w:color w:val="000000"/>
          <w:sz w:val="24"/>
          <w:szCs w:val="24"/>
        </w:rPr>
        <w:t xml:space="preserve"> </w:t>
      </w:r>
      <w:r w:rsidR="00B326A3" w:rsidRPr="00E91500">
        <w:rPr>
          <w:rFonts w:ascii="Arial" w:hAnsi="Arial" w:cs="Arial"/>
          <w:bCs/>
          <w:color w:val="000000"/>
          <w:sz w:val="24"/>
          <w:szCs w:val="24"/>
        </w:rPr>
        <w:t xml:space="preserve">Bank Workers are responsible for completing an NHS Lanarkshire Annual </w:t>
      </w:r>
      <w:r w:rsidR="003A5627">
        <w:rPr>
          <w:rFonts w:ascii="Arial" w:hAnsi="Arial" w:cs="Arial"/>
          <w:bCs/>
          <w:color w:val="000000"/>
          <w:sz w:val="24"/>
          <w:szCs w:val="24"/>
        </w:rPr>
        <w:t xml:space="preserve">Leave Claim </w:t>
      </w:r>
      <w:r w:rsidR="00B326A3" w:rsidRPr="00E91500">
        <w:rPr>
          <w:rFonts w:ascii="Arial" w:hAnsi="Arial" w:cs="Arial"/>
          <w:bCs/>
          <w:color w:val="000000"/>
          <w:sz w:val="24"/>
          <w:szCs w:val="24"/>
        </w:rPr>
        <w:t>Form</w:t>
      </w:r>
      <w:r w:rsidR="003A5627">
        <w:rPr>
          <w:rFonts w:ascii="Arial" w:hAnsi="Arial" w:cs="Arial"/>
          <w:bCs/>
          <w:color w:val="000000"/>
          <w:sz w:val="24"/>
          <w:szCs w:val="24"/>
        </w:rPr>
        <w:t xml:space="preserve"> available </w:t>
      </w:r>
      <w:r w:rsidR="00E91500" w:rsidRPr="00E91500">
        <w:rPr>
          <w:rFonts w:ascii="Arial" w:hAnsi="Arial" w:cs="Arial"/>
          <w:bCs/>
          <w:color w:val="000000"/>
          <w:sz w:val="24"/>
          <w:szCs w:val="24"/>
        </w:rPr>
        <w:t>on</w:t>
      </w:r>
      <w:r w:rsidR="003A5627">
        <w:rPr>
          <w:rFonts w:ascii="Arial" w:hAnsi="Arial" w:cs="Arial"/>
          <w:bCs/>
          <w:color w:val="000000"/>
          <w:sz w:val="24"/>
          <w:szCs w:val="24"/>
        </w:rPr>
        <w:t xml:space="preserve">: </w:t>
      </w:r>
      <w:hyperlink r:id="rId7" w:history="1">
        <w:r w:rsidR="00DB24E4" w:rsidRPr="00CF6248">
          <w:rPr>
            <w:rStyle w:val="Hyperlink"/>
            <w:rFonts w:ascii="Arial" w:hAnsi="Arial" w:cs="Arial"/>
            <w:sz w:val="24"/>
            <w:szCs w:val="24"/>
          </w:rPr>
          <w:t>http://firstport2/staffsupport/staffbank</w:t>
        </w:r>
      </w:hyperlink>
      <w:r w:rsidR="00DB24E4">
        <w:rPr>
          <w:rFonts w:ascii="Arial" w:hAnsi="Arial" w:cs="Arial"/>
          <w:sz w:val="24"/>
          <w:szCs w:val="24"/>
        </w:rPr>
        <w:t xml:space="preserve"> forms   </w:t>
      </w:r>
    </w:p>
    <w:p w:rsidR="00BA5D7E" w:rsidRPr="00E91500" w:rsidRDefault="00B326A3" w:rsidP="005201DF">
      <w:pPr>
        <w:autoSpaceDE w:val="0"/>
        <w:autoSpaceDN w:val="0"/>
        <w:adjustRightInd w:val="0"/>
        <w:spacing w:after="0" w:line="240" w:lineRule="auto"/>
        <w:ind w:left="720"/>
        <w:rPr>
          <w:rFonts w:ascii="Arial" w:hAnsi="Arial" w:cs="Arial"/>
          <w:bCs/>
          <w:color w:val="000000"/>
          <w:sz w:val="24"/>
          <w:szCs w:val="24"/>
        </w:rPr>
      </w:pPr>
      <w:r w:rsidRPr="00E91500">
        <w:rPr>
          <w:rFonts w:ascii="Arial" w:hAnsi="Arial" w:cs="Arial"/>
          <w:bCs/>
          <w:color w:val="000000"/>
          <w:sz w:val="24"/>
          <w:szCs w:val="24"/>
        </w:rPr>
        <w:t>This must be submitted</w:t>
      </w:r>
      <w:r w:rsidR="003A5627">
        <w:rPr>
          <w:rFonts w:ascii="Arial" w:hAnsi="Arial" w:cs="Arial"/>
          <w:bCs/>
          <w:color w:val="000000"/>
          <w:sz w:val="24"/>
          <w:szCs w:val="24"/>
        </w:rPr>
        <w:t xml:space="preserve"> when going on annual leave to </w:t>
      </w:r>
      <w:r w:rsidRPr="00E91500">
        <w:rPr>
          <w:rFonts w:ascii="Arial" w:hAnsi="Arial" w:cs="Arial"/>
          <w:bCs/>
          <w:color w:val="000000"/>
          <w:sz w:val="24"/>
          <w:szCs w:val="24"/>
        </w:rPr>
        <w:t>ensure that they receive and are paid the a</w:t>
      </w:r>
      <w:r w:rsidR="003A5627">
        <w:rPr>
          <w:rFonts w:ascii="Arial" w:hAnsi="Arial" w:cs="Arial"/>
          <w:bCs/>
          <w:color w:val="000000"/>
          <w:sz w:val="24"/>
          <w:szCs w:val="24"/>
        </w:rPr>
        <w:t xml:space="preserve">ppropriate amount of statutory </w:t>
      </w:r>
      <w:r w:rsidRPr="00E91500">
        <w:rPr>
          <w:rFonts w:ascii="Arial" w:hAnsi="Arial" w:cs="Arial"/>
          <w:bCs/>
          <w:color w:val="000000"/>
          <w:sz w:val="24"/>
          <w:szCs w:val="24"/>
        </w:rPr>
        <w:t>annual leave. Please note that leave canno</w:t>
      </w:r>
      <w:r w:rsidR="00E91500">
        <w:rPr>
          <w:rFonts w:ascii="Arial" w:hAnsi="Arial" w:cs="Arial"/>
          <w:bCs/>
          <w:color w:val="000000"/>
          <w:sz w:val="24"/>
          <w:szCs w:val="24"/>
        </w:rPr>
        <w:t xml:space="preserve">t be requested for dates which </w:t>
      </w:r>
      <w:r w:rsidRPr="00E91500">
        <w:rPr>
          <w:rFonts w:ascii="Arial" w:hAnsi="Arial" w:cs="Arial"/>
          <w:bCs/>
          <w:color w:val="000000"/>
          <w:sz w:val="24"/>
          <w:szCs w:val="24"/>
        </w:rPr>
        <w:t>Bank Work</w:t>
      </w:r>
      <w:r w:rsidR="002F43E3" w:rsidRPr="00E91500">
        <w:rPr>
          <w:rFonts w:ascii="Arial" w:hAnsi="Arial" w:cs="Arial"/>
          <w:bCs/>
          <w:color w:val="000000"/>
          <w:sz w:val="24"/>
          <w:szCs w:val="24"/>
        </w:rPr>
        <w:t>ers have already agreed to work</w:t>
      </w:r>
      <w:r w:rsidRPr="00E91500">
        <w:rPr>
          <w:rFonts w:ascii="Arial" w:hAnsi="Arial" w:cs="Arial"/>
          <w:bCs/>
          <w:color w:val="000000"/>
          <w:sz w:val="24"/>
          <w:szCs w:val="24"/>
        </w:rPr>
        <w:t xml:space="preserve"> unless </w:t>
      </w:r>
      <w:r w:rsidR="00054C05">
        <w:rPr>
          <w:rFonts w:ascii="Arial" w:hAnsi="Arial" w:cs="Arial"/>
          <w:bCs/>
          <w:sz w:val="24"/>
          <w:szCs w:val="24"/>
        </w:rPr>
        <w:t>the Senior Workforce Solutions Adviser</w:t>
      </w:r>
      <w:r w:rsidRPr="00E91500">
        <w:rPr>
          <w:rFonts w:ascii="Arial" w:hAnsi="Arial" w:cs="Arial"/>
          <w:bCs/>
          <w:color w:val="000000"/>
          <w:sz w:val="24"/>
          <w:szCs w:val="24"/>
        </w:rPr>
        <w:t xml:space="preserve"> has honoured these dat</w:t>
      </w:r>
      <w:r w:rsidR="003A5627">
        <w:rPr>
          <w:rFonts w:ascii="Arial" w:hAnsi="Arial" w:cs="Arial"/>
          <w:bCs/>
          <w:color w:val="000000"/>
          <w:sz w:val="24"/>
          <w:szCs w:val="24"/>
        </w:rPr>
        <w:t xml:space="preserve">es and cancelled your bookings </w:t>
      </w:r>
      <w:r w:rsidRPr="00E91500">
        <w:rPr>
          <w:rFonts w:ascii="Arial" w:hAnsi="Arial" w:cs="Arial"/>
          <w:bCs/>
          <w:color w:val="000000"/>
          <w:sz w:val="24"/>
          <w:szCs w:val="24"/>
        </w:rPr>
        <w:t>accordingly</w:t>
      </w:r>
      <w:r w:rsidR="001D57DF">
        <w:rPr>
          <w:rFonts w:ascii="Arial" w:hAnsi="Arial" w:cs="Arial"/>
          <w:bCs/>
          <w:color w:val="000000"/>
          <w:sz w:val="24"/>
          <w:szCs w:val="24"/>
        </w:rPr>
        <w:t>.</w:t>
      </w:r>
      <w:r w:rsidRPr="00E91500">
        <w:rPr>
          <w:rFonts w:ascii="Arial" w:hAnsi="Arial" w:cs="Arial"/>
          <w:bCs/>
          <w:color w:val="000000"/>
          <w:sz w:val="24"/>
          <w:szCs w:val="24"/>
        </w:rPr>
        <w:t xml:space="preserve"> </w:t>
      </w:r>
    </w:p>
    <w:p w:rsidR="00ED124B" w:rsidRPr="00E91500" w:rsidRDefault="00ED124B" w:rsidP="00ED124B">
      <w:pPr>
        <w:autoSpaceDE w:val="0"/>
        <w:autoSpaceDN w:val="0"/>
        <w:adjustRightInd w:val="0"/>
        <w:spacing w:after="0" w:line="240" w:lineRule="auto"/>
        <w:ind w:left="405"/>
        <w:jc w:val="both"/>
        <w:rPr>
          <w:rFonts w:ascii="Arial" w:hAnsi="Arial" w:cs="Arial"/>
          <w:bCs/>
          <w:color w:val="000000"/>
          <w:sz w:val="24"/>
          <w:szCs w:val="24"/>
        </w:rPr>
      </w:pPr>
    </w:p>
    <w:p w:rsidR="003A5627" w:rsidRDefault="00ED124B" w:rsidP="00B949D2">
      <w:pPr>
        <w:ind w:left="720"/>
        <w:rPr>
          <w:rFonts w:ascii="Arial" w:hAnsi="Arial" w:cs="Arial"/>
          <w:sz w:val="24"/>
          <w:szCs w:val="24"/>
        </w:rPr>
      </w:pPr>
      <w:r w:rsidRPr="00E91500">
        <w:rPr>
          <w:rFonts w:ascii="Arial" w:hAnsi="Arial" w:cs="Arial"/>
          <w:bCs/>
          <w:color w:val="000000"/>
          <w:sz w:val="24"/>
          <w:szCs w:val="24"/>
        </w:rPr>
        <w:t>4.2</w:t>
      </w:r>
      <w:r w:rsidR="0025195F">
        <w:rPr>
          <w:rFonts w:ascii="Arial" w:hAnsi="Arial" w:cs="Arial"/>
          <w:bCs/>
          <w:color w:val="000000"/>
          <w:sz w:val="24"/>
          <w:szCs w:val="24"/>
        </w:rPr>
        <w:t xml:space="preserve"> </w:t>
      </w:r>
      <w:r w:rsidRPr="00E91500">
        <w:rPr>
          <w:rFonts w:ascii="Arial" w:hAnsi="Arial" w:cs="Arial"/>
          <w:bCs/>
          <w:color w:val="000000"/>
          <w:sz w:val="24"/>
          <w:szCs w:val="24"/>
        </w:rPr>
        <w:t xml:space="preserve">Bank Workers are responsible for submitting their completed Annual Leave Claim Form </w:t>
      </w:r>
      <w:r w:rsidR="00B949D2">
        <w:rPr>
          <w:rFonts w:ascii="Arial" w:hAnsi="Arial" w:cs="Arial"/>
          <w:bCs/>
          <w:color w:val="000000"/>
          <w:sz w:val="24"/>
          <w:szCs w:val="24"/>
        </w:rPr>
        <w:t xml:space="preserve">electronically to </w:t>
      </w:r>
      <w:hyperlink r:id="rId8" w:history="1">
        <w:r w:rsidR="00D36C9A" w:rsidRPr="0042670D">
          <w:rPr>
            <w:rStyle w:val="Hyperlink"/>
            <w:rFonts w:ascii="Arial" w:hAnsi="Arial" w:cs="Arial"/>
            <w:bCs/>
            <w:sz w:val="24"/>
            <w:szCs w:val="24"/>
          </w:rPr>
          <w:t>staffbank@lanarkshire.scot.nhs.uk</w:t>
        </w:r>
      </w:hyperlink>
      <w:bookmarkStart w:id="0" w:name="_GoBack"/>
      <w:bookmarkEnd w:id="0"/>
      <w:r w:rsidR="00D36C9A">
        <w:rPr>
          <w:rFonts w:ascii="Arial" w:hAnsi="Arial" w:cs="Arial"/>
          <w:bCs/>
          <w:color w:val="000000"/>
          <w:sz w:val="24"/>
          <w:szCs w:val="24"/>
        </w:rPr>
        <w:t xml:space="preserve"> </w:t>
      </w:r>
    </w:p>
    <w:p w:rsidR="00ED124B" w:rsidRPr="00DE2542" w:rsidRDefault="00B949D2" w:rsidP="00DE2542">
      <w:pPr>
        <w:ind w:left="720"/>
        <w:rPr>
          <w:rFonts w:ascii="Arial" w:hAnsi="Arial" w:cs="Arial"/>
          <w:sz w:val="24"/>
          <w:szCs w:val="24"/>
        </w:rPr>
      </w:pPr>
      <w:r>
        <w:rPr>
          <w:rFonts w:ascii="Arial" w:hAnsi="Arial" w:cs="Arial"/>
          <w:sz w:val="24"/>
          <w:szCs w:val="24"/>
        </w:rPr>
        <w:lastRenderedPageBreak/>
        <w:t xml:space="preserve">4.3 </w:t>
      </w:r>
      <w:r w:rsidR="00D36C9A">
        <w:rPr>
          <w:rFonts w:ascii="Arial" w:hAnsi="Arial" w:cs="Arial"/>
          <w:sz w:val="24"/>
          <w:szCs w:val="24"/>
        </w:rPr>
        <w:t xml:space="preserve">Balances </w:t>
      </w:r>
      <w:r w:rsidR="003A5627">
        <w:rPr>
          <w:rFonts w:ascii="Arial" w:hAnsi="Arial" w:cs="Arial"/>
          <w:sz w:val="24"/>
          <w:szCs w:val="24"/>
        </w:rPr>
        <w:t xml:space="preserve">relating to Annual Leave </w:t>
      </w:r>
      <w:r w:rsidR="003A5627" w:rsidRPr="00E91500">
        <w:rPr>
          <w:rFonts w:ascii="Arial" w:hAnsi="Arial" w:cs="Arial"/>
          <w:sz w:val="24"/>
          <w:szCs w:val="24"/>
        </w:rPr>
        <w:t xml:space="preserve">should be </w:t>
      </w:r>
      <w:r w:rsidR="00D36C9A">
        <w:rPr>
          <w:rFonts w:ascii="Arial" w:hAnsi="Arial" w:cs="Arial"/>
          <w:sz w:val="24"/>
          <w:szCs w:val="24"/>
        </w:rPr>
        <w:t xml:space="preserve">requested </w:t>
      </w:r>
      <w:r w:rsidR="003A5627" w:rsidRPr="00E91500">
        <w:rPr>
          <w:rFonts w:ascii="Arial" w:hAnsi="Arial" w:cs="Arial"/>
          <w:sz w:val="24"/>
          <w:szCs w:val="24"/>
        </w:rPr>
        <w:t>in the first instance by contacting the Staff Bank Office by e-mail to</w:t>
      </w:r>
      <w:r w:rsidR="003A5627">
        <w:rPr>
          <w:rFonts w:ascii="Arial" w:hAnsi="Arial" w:cs="Arial"/>
          <w:sz w:val="24"/>
          <w:szCs w:val="24"/>
        </w:rPr>
        <w:t>:</w:t>
      </w:r>
      <w:r w:rsidR="003A5627" w:rsidRPr="00E91500">
        <w:rPr>
          <w:rFonts w:ascii="Arial" w:hAnsi="Arial" w:cs="Arial"/>
          <w:sz w:val="24"/>
          <w:szCs w:val="24"/>
        </w:rPr>
        <w:t xml:space="preserve"> </w:t>
      </w:r>
      <w:hyperlink r:id="rId9" w:history="1">
        <w:r w:rsidR="00D36C9A" w:rsidRPr="0042670D">
          <w:rPr>
            <w:rStyle w:val="Hyperlink"/>
            <w:rFonts w:ascii="Arial" w:hAnsi="Arial" w:cs="Arial"/>
            <w:sz w:val="24"/>
            <w:szCs w:val="24"/>
          </w:rPr>
          <w:t>staffbank@lanarkshire.scot.nhs.uk</w:t>
        </w:r>
      </w:hyperlink>
      <w:r w:rsidR="003A5627" w:rsidRPr="00E91500">
        <w:rPr>
          <w:rFonts w:ascii="Arial" w:hAnsi="Arial" w:cs="Arial"/>
          <w:sz w:val="24"/>
          <w:szCs w:val="24"/>
        </w:rPr>
        <w:t xml:space="preserve"> or</w:t>
      </w:r>
      <w:r w:rsidR="003A5627">
        <w:rPr>
          <w:rFonts w:ascii="Arial" w:hAnsi="Arial" w:cs="Arial"/>
          <w:sz w:val="24"/>
          <w:szCs w:val="24"/>
        </w:rPr>
        <w:t xml:space="preserve"> by phone on 0300 3030229 O</w:t>
      </w:r>
      <w:r w:rsidR="00054C05">
        <w:rPr>
          <w:rFonts w:ascii="Arial" w:hAnsi="Arial" w:cs="Arial"/>
          <w:sz w:val="24"/>
          <w:szCs w:val="24"/>
        </w:rPr>
        <w:t>ption 1</w:t>
      </w:r>
    </w:p>
    <w:p w:rsidR="002D45E6" w:rsidRPr="00E91500" w:rsidRDefault="002D45E6" w:rsidP="003A5627">
      <w:pPr>
        <w:autoSpaceDE w:val="0"/>
        <w:autoSpaceDN w:val="0"/>
        <w:adjustRightInd w:val="0"/>
        <w:spacing w:after="0" w:line="240" w:lineRule="auto"/>
        <w:ind w:left="720"/>
        <w:jc w:val="both"/>
        <w:rPr>
          <w:rFonts w:ascii="Arial" w:hAnsi="Arial" w:cs="Arial"/>
          <w:bCs/>
          <w:color w:val="000000"/>
          <w:sz w:val="24"/>
          <w:szCs w:val="24"/>
        </w:rPr>
      </w:pPr>
      <w:r w:rsidRPr="00E91500">
        <w:rPr>
          <w:rFonts w:ascii="Arial" w:hAnsi="Arial" w:cs="Arial"/>
          <w:bCs/>
          <w:color w:val="000000"/>
          <w:sz w:val="24"/>
          <w:szCs w:val="24"/>
        </w:rPr>
        <w:t>4</w:t>
      </w:r>
      <w:r w:rsidR="00B949D2">
        <w:rPr>
          <w:rFonts w:ascii="Arial" w:hAnsi="Arial" w:cs="Arial"/>
          <w:bCs/>
          <w:color w:val="000000"/>
          <w:sz w:val="24"/>
          <w:szCs w:val="24"/>
        </w:rPr>
        <w:t>.4</w:t>
      </w:r>
      <w:r w:rsidR="003A5627">
        <w:rPr>
          <w:rFonts w:ascii="Arial" w:hAnsi="Arial" w:cs="Arial"/>
          <w:bCs/>
          <w:color w:val="000000"/>
          <w:sz w:val="24"/>
          <w:szCs w:val="24"/>
        </w:rPr>
        <w:t xml:space="preserve"> </w:t>
      </w:r>
      <w:r w:rsidRPr="00E91500">
        <w:rPr>
          <w:rFonts w:ascii="Arial" w:hAnsi="Arial" w:cs="Arial"/>
          <w:bCs/>
          <w:color w:val="000000"/>
          <w:sz w:val="24"/>
          <w:szCs w:val="24"/>
        </w:rPr>
        <w:t xml:space="preserve">Bank Workers are responsible for ensuring that they take their yearly entitlement to annual leave in accordance with these guidelines. </w:t>
      </w:r>
    </w:p>
    <w:p w:rsidR="002D45E6" w:rsidRPr="00E91500" w:rsidRDefault="002D45E6" w:rsidP="00ED124B">
      <w:pPr>
        <w:autoSpaceDE w:val="0"/>
        <w:autoSpaceDN w:val="0"/>
        <w:adjustRightInd w:val="0"/>
        <w:spacing w:after="0" w:line="240" w:lineRule="auto"/>
        <w:ind w:left="405"/>
        <w:jc w:val="both"/>
        <w:rPr>
          <w:rFonts w:ascii="Arial" w:hAnsi="Arial" w:cs="Arial"/>
          <w:bCs/>
          <w:color w:val="000000"/>
          <w:sz w:val="24"/>
          <w:szCs w:val="24"/>
        </w:rPr>
      </w:pPr>
    </w:p>
    <w:p w:rsidR="00ED124B" w:rsidRPr="006B3BAA" w:rsidRDefault="00ED124B" w:rsidP="003A5627">
      <w:pPr>
        <w:autoSpaceDE w:val="0"/>
        <w:autoSpaceDN w:val="0"/>
        <w:adjustRightInd w:val="0"/>
        <w:spacing w:after="0" w:line="240" w:lineRule="auto"/>
        <w:ind w:left="720"/>
        <w:jc w:val="both"/>
        <w:rPr>
          <w:rFonts w:ascii="Arial" w:hAnsi="Arial" w:cs="Arial"/>
          <w:b/>
          <w:bCs/>
          <w:color w:val="000000"/>
          <w:sz w:val="24"/>
          <w:szCs w:val="24"/>
          <w:u w:val="single"/>
        </w:rPr>
      </w:pPr>
      <w:r w:rsidRPr="00E91500">
        <w:rPr>
          <w:rFonts w:ascii="Arial" w:hAnsi="Arial" w:cs="Arial"/>
          <w:bCs/>
          <w:color w:val="000000"/>
          <w:sz w:val="24"/>
          <w:szCs w:val="24"/>
        </w:rPr>
        <w:t>4.</w:t>
      </w:r>
      <w:r w:rsidR="00B949D2">
        <w:rPr>
          <w:rFonts w:ascii="Arial" w:hAnsi="Arial" w:cs="Arial"/>
          <w:bCs/>
          <w:color w:val="000000"/>
          <w:sz w:val="24"/>
          <w:szCs w:val="24"/>
        </w:rPr>
        <w:t xml:space="preserve">5 </w:t>
      </w:r>
      <w:r w:rsidRPr="00E91500">
        <w:rPr>
          <w:rFonts w:ascii="Arial" w:hAnsi="Arial" w:cs="Arial"/>
          <w:bCs/>
          <w:color w:val="000000"/>
          <w:sz w:val="24"/>
          <w:szCs w:val="24"/>
        </w:rPr>
        <w:t xml:space="preserve">Bank Workers must ensure that the minimum statutory requirement for leave is taken i.e. 5.6 weeks if accrued in any one year. However, leave should be broken down and </w:t>
      </w:r>
      <w:r w:rsidR="008C628F">
        <w:rPr>
          <w:rFonts w:ascii="Arial" w:hAnsi="Arial" w:cs="Arial"/>
          <w:bCs/>
          <w:color w:val="000000"/>
          <w:sz w:val="24"/>
          <w:szCs w:val="24"/>
        </w:rPr>
        <w:t>taken</w:t>
      </w:r>
      <w:r w:rsidRPr="00E91500">
        <w:rPr>
          <w:rFonts w:ascii="Arial" w:hAnsi="Arial" w:cs="Arial"/>
          <w:bCs/>
          <w:color w:val="000000"/>
          <w:sz w:val="24"/>
          <w:szCs w:val="24"/>
        </w:rPr>
        <w:t xml:space="preserve"> quarterly i.e. leave accrued in April to June should be </w:t>
      </w:r>
      <w:r w:rsidR="008C628F">
        <w:rPr>
          <w:rFonts w:ascii="Arial" w:hAnsi="Arial" w:cs="Arial"/>
          <w:bCs/>
          <w:color w:val="000000"/>
          <w:sz w:val="24"/>
          <w:szCs w:val="24"/>
        </w:rPr>
        <w:t>taken</w:t>
      </w:r>
      <w:r w:rsidRPr="00E91500">
        <w:rPr>
          <w:rFonts w:ascii="Arial" w:hAnsi="Arial" w:cs="Arial"/>
          <w:bCs/>
          <w:color w:val="000000"/>
          <w:sz w:val="24"/>
          <w:szCs w:val="24"/>
        </w:rPr>
        <w:t xml:space="preserve"> between July to September and so on</w:t>
      </w:r>
      <w:r w:rsidR="008C628F">
        <w:rPr>
          <w:rFonts w:ascii="Arial" w:hAnsi="Arial" w:cs="Arial"/>
          <w:bCs/>
          <w:color w:val="000000"/>
          <w:sz w:val="24"/>
          <w:szCs w:val="24"/>
        </w:rPr>
        <w:t xml:space="preserve"> </w:t>
      </w:r>
      <w:r w:rsidR="008C628F" w:rsidRPr="006B3BAA">
        <w:rPr>
          <w:rFonts w:ascii="Arial" w:hAnsi="Arial" w:cs="Arial"/>
          <w:b/>
          <w:bCs/>
          <w:color w:val="000000"/>
          <w:sz w:val="24"/>
          <w:szCs w:val="24"/>
          <w:u w:val="single"/>
        </w:rPr>
        <w:t>or will be lost at the end of each quarter</w:t>
      </w:r>
      <w:r w:rsidRPr="006B3BAA">
        <w:rPr>
          <w:rFonts w:ascii="Arial" w:hAnsi="Arial" w:cs="Arial"/>
          <w:b/>
          <w:bCs/>
          <w:color w:val="000000"/>
          <w:sz w:val="24"/>
          <w:szCs w:val="24"/>
          <w:u w:val="single"/>
        </w:rPr>
        <w:t xml:space="preserve">. </w:t>
      </w:r>
    </w:p>
    <w:p w:rsidR="00232356" w:rsidRDefault="00232356" w:rsidP="003A5627">
      <w:pPr>
        <w:autoSpaceDE w:val="0"/>
        <w:autoSpaceDN w:val="0"/>
        <w:adjustRightInd w:val="0"/>
        <w:spacing w:after="0" w:line="240" w:lineRule="auto"/>
        <w:ind w:left="720"/>
        <w:jc w:val="both"/>
        <w:rPr>
          <w:rFonts w:ascii="Arial" w:hAnsi="Arial" w:cs="Arial"/>
          <w:bCs/>
          <w:color w:val="000000"/>
          <w:sz w:val="24"/>
          <w:szCs w:val="24"/>
        </w:rPr>
      </w:pPr>
    </w:p>
    <w:p w:rsidR="00232356" w:rsidRPr="00232356" w:rsidRDefault="00232356" w:rsidP="00232356">
      <w:pPr>
        <w:autoSpaceDE w:val="0"/>
        <w:autoSpaceDN w:val="0"/>
        <w:adjustRightInd w:val="0"/>
        <w:spacing w:after="0" w:line="240" w:lineRule="auto"/>
        <w:ind w:left="2163" w:hanging="1455"/>
        <w:jc w:val="both"/>
        <w:rPr>
          <w:rFonts w:ascii="Arial" w:hAnsi="Arial" w:cs="Arial"/>
          <w:color w:val="000000"/>
          <w:sz w:val="24"/>
          <w:szCs w:val="24"/>
        </w:rPr>
      </w:pPr>
      <w:r w:rsidRPr="00232356">
        <w:rPr>
          <w:rFonts w:ascii="Arial" w:hAnsi="Arial" w:cs="Arial"/>
          <w:b/>
          <w:bCs/>
          <w:color w:val="000000"/>
          <w:sz w:val="24"/>
          <w:szCs w:val="24"/>
        </w:rPr>
        <w:t xml:space="preserve">1st Period </w:t>
      </w:r>
      <w:r w:rsidRPr="00232356">
        <w:rPr>
          <w:rFonts w:ascii="Arial" w:hAnsi="Arial" w:cs="Arial"/>
          <w:color w:val="000000"/>
          <w:sz w:val="24"/>
          <w:szCs w:val="24"/>
        </w:rPr>
        <w:t xml:space="preserve">– 1 April to 30 June – Leave to be taken between 1 July and 30 September </w:t>
      </w:r>
    </w:p>
    <w:p w:rsidR="00232356" w:rsidRPr="00232356" w:rsidRDefault="00232356" w:rsidP="00232356">
      <w:pPr>
        <w:autoSpaceDE w:val="0"/>
        <w:autoSpaceDN w:val="0"/>
        <w:adjustRightInd w:val="0"/>
        <w:spacing w:after="0" w:line="240" w:lineRule="auto"/>
        <w:ind w:left="2160" w:hanging="1452"/>
        <w:jc w:val="both"/>
        <w:rPr>
          <w:rFonts w:ascii="Arial" w:hAnsi="Arial" w:cs="Arial"/>
          <w:color w:val="000000"/>
          <w:sz w:val="24"/>
          <w:szCs w:val="24"/>
        </w:rPr>
      </w:pPr>
      <w:r w:rsidRPr="00232356">
        <w:rPr>
          <w:rFonts w:ascii="Arial" w:hAnsi="Arial" w:cs="Arial"/>
          <w:b/>
          <w:bCs/>
          <w:color w:val="000000"/>
          <w:sz w:val="24"/>
          <w:szCs w:val="24"/>
        </w:rPr>
        <w:t xml:space="preserve">2nd Period </w:t>
      </w:r>
      <w:r w:rsidRPr="00232356">
        <w:rPr>
          <w:rFonts w:ascii="Arial" w:hAnsi="Arial" w:cs="Arial"/>
          <w:color w:val="000000"/>
          <w:sz w:val="24"/>
          <w:szCs w:val="24"/>
        </w:rPr>
        <w:t xml:space="preserve">– 1 July to 30 September – Leave to be taken between 1 October and 31 December </w:t>
      </w:r>
    </w:p>
    <w:p w:rsidR="00232356" w:rsidRPr="00232356" w:rsidRDefault="00232356" w:rsidP="00232356">
      <w:pPr>
        <w:autoSpaceDE w:val="0"/>
        <w:autoSpaceDN w:val="0"/>
        <w:adjustRightInd w:val="0"/>
        <w:spacing w:after="0" w:line="240" w:lineRule="auto"/>
        <w:ind w:left="2160" w:hanging="1452"/>
        <w:jc w:val="both"/>
        <w:rPr>
          <w:rFonts w:ascii="Arial" w:hAnsi="Arial" w:cs="Arial"/>
          <w:color w:val="000000"/>
          <w:sz w:val="24"/>
          <w:szCs w:val="24"/>
        </w:rPr>
      </w:pPr>
      <w:r w:rsidRPr="00232356">
        <w:rPr>
          <w:rFonts w:ascii="Arial" w:hAnsi="Arial" w:cs="Arial"/>
          <w:b/>
          <w:bCs/>
          <w:color w:val="000000"/>
          <w:sz w:val="24"/>
          <w:szCs w:val="24"/>
        </w:rPr>
        <w:t xml:space="preserve">3rd Period </w:t>
      </w:r>
      <w:r w:rsidRPr="00232356">
        <w:rPr>
          <w:rFonts w:ascii="Arial" w:hAnsi="Arial" w:cs="Arial"/>
          <w:color w:val="000000"/>
          <w:sz w:val="24"/>
          <w:szCs w:val="24"/>
        </w:rPr>
        <w:t xml:space="preserve">– 1 October to 31 December – Leave to be taken between 1 January and 31 March </w:t>
      </w:r>
    </w:p>
    <w:p w:rsidR="00232356" w:rsidRPr="00232356" w:rsidRDefault="00232356" w:rsidP="00232356">
      <w:pPr>
        <w:autoSpaceDE w:val="0"/>
        <w:autoSpaceDN w:val="0"/>
        <w:adjustRightInd w:val="0"/>
        <w:spacing w:after="0" w:line="240" w:lineRule="auto"/>
        <w:ind w:left="2160" w:hanging="1452"/>
        <w:jc w:val="both"/>
        <w:rPr>
          <w:rFonts w:ascii="Arial" w:hAnsi="Arial" w:cs="Arial"/>
          <w:color w:val="000000"/>
          <w:sz w:val="24"/>
          <w:szCs w:val="24"/>
        </w:rPr>
      </w:pPr>
      <w:r w:rsidRPr="00232356">
        <w:rPr>
          <w:rFonts w:ascii="Arial" w:hAnsi="Arial" w:cs="Arial"/>
          <w:b/>
          <w:bCs/>
          <w:color w:val="000000"/>
          <w:sz w:val="24"/>
          <w:szCs w:val="24"/>
        </w:rPr>
        <w:t xml:space="preserve">4th Period </w:t>
      </w:r>
      <w:r w:rsidRPr="00232356">
        <w:rPr>
          <w:rFonts w:ascii="Arial" w:hAnsi="Arial" w:cs="Arial"/>
          <w:color w:val="000000"/>
          <w:sz w:val="24"/>
          <w:szCs w:val="24"/>
        </w:rPr>
        <w:t xml:space="preserve">– 1 January to 31 March* – Leave to be taken between 1 April and 30 June. </w:t>
      </w:r>
    </w:p>
    <w:p w:rsidR="00232356" w:rsidRPr="00232356" w:rsidRDefault="00232356" w:rsidP="00232356">
      <w:pPr>
        <w:autoSpaceDE w:val="0"/>
        <w:autoSpaceDN w:val="0"/>
        <w:adjustRightInd w:val="0"/>
        <w:spacing w:after="0" w:line="240" w:lineRule="auto"/>
        <w:ind w:left="2160" w:hanging="1452"/>
        <w:jc w:val="both"/>
        <w:rPr>
          <w:rFonts w:ascii="Arial" w:hAnsi="Arial" w:cs="Arial"/>
          <w:color w:val="000000"/>
          <w:sz w:val="23"/>
          <w:szCs w:val="23"/>
        </w:rPr>
      </w:pPr>
    </w:p>
    <w:p w:rsidR="00232356" w:rsidRPr="00054C05" w:rsidRDefault="00232356" w:rsidP="00232356">
      <w:pPr>
        <w:autoSpaceDE w:val="0"/>
        <w:autoSpaceDN w:val="0"/>
        <w:adjustRightInd w:val="0"/>
        <w:spacing w:after="0" w:line="240" w:lineRule="auto"/>
        <w:ind w:left="708"/>
        <w:jc w:val="both"/>
        <w:rPr>
          <w:rFonts w:ascii="Arial" w:hAnsi="Arial" w:cs="Arial"/>
          <w:b/>
          <w:color w:val="FF0000"/>
          <w:sz w:val="23"/>
          <w:szCs w:val="23"/>
        </w:rPr>
      </w:pPr>
      <w:r w:rsidRPr="00054C05">
        <w:rPr>
          <w:rFonts w:ascii="Arial" w:hAnsi="Arial" w:cs="Arial"/>
          <w:b/>
          <w:color w:val="FF0000"/>
          <w:sz w:val="23"/>
          <w:szCs w:val="23"/>
        </w:rPr>
        <w:t xml:space="preserve">(*No more than </w:t>
      </w:r>
      <w:r w:rsidR="00D73604">
        <w:rPr>
          <w:rFonts w:ascii="Arial" w:hAnsi="Arial" w:cs="Arial"/>
          <w:b/>
          <w:color w:val="FF0000"/>
          <w:sz w:val="23"/>
          <w:szCs w:val="23"/>
        </w:rPr>
        <w:t>51</w:t>
      </w:r>
      <w:r w:rsidR="0025195F" w:rsidRPr="00054C05">
        <w:rPr>
          <w:rFonts w:ascii="Arial" w:hAnsi="Arial" w:cs="Arial"/>
          <w:b/>
          <w:color w:val="FF0000"/>
          <w:sz w:val="23"/>
          <w:szCs w:val="23"/>
        </w:rPr>
        <w:t>.</w:t>
      </w:r>
      <w:r w:rsidR="00D73604">
        <w:rPr>
          <w:rFonts w:ascii="Arial" w:hAnsi="Arial" w:cs="Arial"/>
          <w:b/>
          <w:color w:val="FF0000"/>
          <w:sz w:val="23"/>
          <w:szCs w:val="23"/>
        </w:rPr>
        <w:t>7</w:t>
      </w:r>
      <w:r w:rsidR="0025195F" w:rsidRPr="00054C05">
        <w:rPr>
          <w:rFonts w:ascii="Arial" w:hAnsi="Arial" w:cs="Arial"/>
          <w:b/>
          <w:color w:val="FF0000"/>
          <w:sz w:val="23"/>
          <w:szCs w:val="23"/>
        </w:rPr>
        <w:t>5</w:t>
      </w:r>
      <w:r w:rsidRPr="00054C05">
        <w:rPr>
          <w:rFonts w:ascii="Arial" w:hAnsi="Arial" w:cs="Arial"/>
          <w:b/>
          <w:color w:val="FF0000"/>
          <w:sz w:val="23"/>
          <w:szCs w:val="23"/>
        </w:rPr>
        <w:t xml:space="preserve"> hours </w:t>
      </w:r>
      <w:r w:rsidR="008C628F" w:rsidRPr="00054C05">
        <w:rPr>
          <w:rFonts w:ascii="Arial" w:hAnsi="Arial" w:cs="Arial"/>
          <w:b/>
          <w:color w:val="FF0000"/>
          <w:sz w:val="23"/>
          <w:szCs w:val="23"/>
        </w:rPr>
        <w:t xml:space="preserve">accrued in one quarter will be carried forward </w:t>
      </w:r>
      <w:r w:rsidR="00054C05" w:rsidRPr="00054C05">
        <w:rPr>
          <w:rFonts w:ascii="Arial" w:hAnsi="Arial" w:cs="Arial"/>
          <w:b/>
          <w:color w:val="FF0000"/>
          <w:sz w:val="23"/>
          <w:szCs w:val="23"/>
        </w:rPr>
        <w:t>and available</w:t>
      </w:r>
      <w:r w:rsidR="008C628F" w:rsidRPr="00054C05">
        <w:rPr>
          <w:rFonts w:ascii="Arial" w:hAnsi="Arial" w:cs="Arial"/>
          <w:b/>
          <w:color w:val="FF0000"/>
          <w:sz w:val="23"/>
          <w:szCs w:val="23"/>
        </w:rPr>
        <w:t xml:space="preserve"> to take in the next quarter</w:t>
      </w:r>
      <w:r w:rsidR="00401670" w:rsidRPr="00054C05">
        <w:rPr>
          <w:rFonts w:ascii="Arial" w:hAnsi="Arial" w:cs="Arial"/>
          <w:b/>
          <w:color w:val="FF0000"/>
          <w:sz w:val="23"/>
          <w:szCs w:val="23"/>
        </w:rPr>
        <w:t xml:space="preserve"> up to </w:t>
      </w:r>
      <w:r w:rsidR="00D73604">
        <w:rPr>
          <w:rFonts w:ascii="Arial" w:hAnsi="Arial" w:cs="Arial"/>
          <w:b/>
          <w:color w:val="FF0000"/>
          <w:sz w:val="23"/>
          <w:szCs w:val="23"/>
        </w:rPr>
        <w:t>max of 207</w:t>
      </w:r>
      <w:r w:rsidR="00D36C9A" w:rsidRPr="00054C05">
        <w:rPr>
          <w:rFonts w:ascii="Arial" w:hAnsi="Arial" w:cs="Arial"/>
          <w:b/>
          <w:color w:val="FF0000"/>
          <w:sz w:val="23"/>
          <w:szCs w:val="23"/>
        </w:rPr>
        <w:t xml:space="preserve"> hrs per </w:t>
      </w:r>
      <w:r w:rsidR="00401670" w:rsidRPr="00054C05">
        <w:rPr>
          <w:rFonts w:ascii="Arial" w:hAnsi="Arial" w:cs="Arial"/>
          <w:b/>
          <w:color w:val="FF0000"/>
          <w:sz w:val="23"/>
          <w:szCs w:val="23"/>
        </w:rPr>
        <w:t xml:space="preserve">leave </w:t>
      </w:r>
      <w:r w:rsidR="00D36C9A" w:rsidRPr="00054C05">
        <w:rPr>
          <w:rFonts w:ascii="Arial" w:hAnsi="Arial" w:cs="Arial"/>
          <w:b/>
          <w:color w:val="FF0000"/>
          <w:sz w:val="23"/>
          <w:szCs w:val="23"/>
        </w:rPr>
        <w:t>year i.e. 28 days</w:t>
      </w:r>
      <w:r w:rsidRPr="00054C05">
        <w:rPr>
          <w:rFonts w:ascii="Arial" w:hAnsi="Arial" w:cs="Arial"/>
          <w:b/>
          <w:color w:val="FF0000"/>
          <w:sz w:val="23"/>
          <w:szCs w:val="23"/>
        </w:rPr>
        <w:t xml:space="preserve">) </w:t>
      </w:r>
    </w:p>
    <w:p w:rsidR="00ED124B" w:rsidRPr="00E91500" w:rsidRDefault="00ED124B" w:rsidP="008C628F">
      <w:pPr>
        <w:autoSpaceDE w:val="0"/>
        <w:autoSpaceDN w:val="0"/>
        <w:adjustRightInd w:val="0"/>
        <w:spacing w:after="0" w:line="240" w:lineRule="auto"/>
        <w:jc w:val="both"/>
        <w:rPr>
          <w:rFonts w:ascii="Arial" w:hAnsi="Arial" w:cs="Arial"/>
          <w:b/>
          <w:bCs/>
          <w:color w:val="000000"/>
          <w:sz w:val="24"/>
          <w:szCs w:val="24"/>
        </w:rPr>
      </w:pPr>
    </w:p>
    <w:p w:rsidR="002D45E6" w:rsidRPr="003A5627" w:rsidRDefault="002D45E6" w:rsidP="003A5627">
      <w:pPr>
        <w:autoSpaceDE w:val="0"/>
        <w:autoSpaceDN w:val="0"/>
        <w:adjustRightInd w:val="0"/>
        <w:spacing w:after="0" w:line="240" w:lineRule="auto"/>
        <w:ind w:left="720"/>
        <w:jc w:val="both"/>
        <w:rPr>
          <w:rFonts w:ascii="Arial" w:hAnsi="Arial" w:cs="Arial"/>
          <w:bCs/>
          <w:color w:val="FF0000"/>
          <w:sz w:val="24"/>
          <w:szCs w:val="24"/>
        </w:rPr>
      </w:pPr>
      <w:r w:rsidRPr="00E91500">
        <w:rPr>
          <w:rFonts w:ascii="Arial" w:hAnsi="Arial" w:cs="Arial"/>
          <w:bCs/>
          <w:color w:val="000000"/>
          <w:sz w:val="24"/>
          <w:szCs w:val="24"/>
        </w:rPr>
        <w:t>4.</w:t>
      </w:r>
      <w:r w:rsidR="008C628F">
        <w:rPr>
          <w:rFonts w:ascii="Arial" w:hAnsi="Arial" w:cs="Arial"/>
          <w:bCs/>
          <w:color w:val="000000"/>
          <w:sz w:val="24"/>
          <w:szCs w:val="24"/>
        </w:rPr>
        <w:t>5</w:t>
      </w:r>
      <w:r w:rsidR="00B949D2">
        <w:rPr>
          <w:rFonts w:ascii="Arial" w:hAnsi="Arial" w:cs="Arial"/>
          <w:bCs/>
          <w:color w:val="000000"/>
          <w:sz w:val="24"/>
          <w:szCs w:val="24"/>
        </w:rPr>
        <w:t xml:space="preserve"> </w:t>
      </w:r>
      <w:r w:rsidR="00DD4DB7" w:rsidRPr="00E91500">
        <w:rPr>
          <w:rFonts w:ascii="Arial" w:hAnsi="Arial" w:cs="Arial"/>
          <w:bCs/>
          <w:color w:val="000000"/>
          <w:sz w:val="24"/>
          <w:szCs w:val="24"/>
        </w:rPr>
        <w:t>Bank Workers should claim annual leave on a Monday to Sunday basis and submit the</w:t>
      </w:r>
      <w:r w:rsidR="00264385">
        <w:rPr>
          <w:rFonts w:ascii="Arial" w:hAnsi="Arial" w:cs="Arial"/>
          <w:bCs/>
          <w:color w:val="000000"/>
          <w:sz w:val="24"/>
          <w:szCs w:val="24"/>
        </w:rPr>
        <w:t xml:space="preserve">ir claim form 2 weeks prior to proposed leave. </w:t>
      </w:r>
    </w:p>
    <w:p w:rsidR="00236E13" w:rsidRPr="00E91500" w:rsidRDefault="00236E13" w:rsidP="00ED124B">
      <w:pPr>
        <w:autoSpaceDE w:val="0"/>
        <w:autoSpaceDN w:val="0"/>
        <w:adjustRightInd w:val="0"/>
        <w:spacing w:after="0" w:line="240" w:lineRule="auto"/>
        <w:ind w:left="405"/>
        <w:jc w:val="both"/>
        <w:rPr>
          <w:rFonts w:ascii="Arial" w:hAnsi="Arial" w:cs="Arial"/>
          <w:bCs/>
          <w:color w:val="FF0000"/>
          <w:sz w:val="24"/>
          <w:szCs w:val="24"/>
        </w:rPr>
      </w:pPr>
    </w:p>
    <w:p w:rsidR="00232356" w:rsidRPr="005201DF" w:rsidRDefault="00236E13" w:rsidP="005201DF">
      <w:pPr>
        <w:ind w:left="720"/>
        <w:rPr>
          <w:rFonts w:ascii="Arial" w:hAnsi="Arial" w:cs="Arial"/>
          <w:sz w:val="24"/>
          <w:szCs w:val="24"/>
        </w:rPr>
      </w:pPr>
      <w:r w:rsidRPr="005201DF">
        <w:rPr>
          <w:rFonts w:ascii="Arial" w:hAnsi="Arial" w:cs="Arial"/>
          <w:bCs/>
          <w:sz w:val="24"/>
          <w:szCs w:val="24"/>
        </w:rPr>
        <w:t>4.</w:t>
      </w:r>
      <w:r w:rsidR="008C628F" w:rsidRPr="005201DF">
        <w:rPr>
          <w:rFonts w:ascii="Arial" w:hAnsi="Arial" w:cs="Arial"/>
          <w:bCs/>
          <w:sz w:val="24"/>
          <w:szCs w:val="24"/>
        </w:rPr>
        <w:t>6</w:t>
      </w:r>
      <w:r w:rsidR="00264385" w:rsidRPr="005201DF">
        <w:rPr>
          <w:rFonts w:ascii="Arial" w:hAnsi="Arial" w:cs="Arial"/>
          <w:bCs/>
          <w:sz w:val="24"/>
          <w:szCs w:val="24"/>
        </w:rPr>
        <w:t xml:space="preserve"> Annual Leave will be paid in the same week as if </w:t>
      </w:r>
      <w:r w:rsidR="005201DF">
        <w:rPr>
          <w:rFonts w:ascii="Arial" w:hAnsi="Arial" w:cs="Arial"/>
          <w:bCs/>
          <w:sz w:val="24"/>
          <w:szCs w:val="24"/>
        </w:rPr>
        <w:t xml:space="preserve">the shifts had been worked e.g. </w:t>
      </w:r>
      <w:r w:rsidR="005201DF" w:rsidRPr="005201DF">
        <w:rPr>
          <w:rFonts w:ascii="Arial" w:hAnsi="Arial" w:cs="Arial"/>
          <w:sz w:val="24"/>
          <w:szCs w:val="24"/>
        </w:rPr>
        <w:t>leave claimed for period 23</w:t>
      </w:r>
      <w:r w:rsidR="005201DF" w:rsidRPr="005201DF">
        <w:rPr>
          <w:rFonts w:ascii="Arial" w:hAnsi="Arial" w:cs="Arial"/>
          <w:sz w:val="24"/>
          <w:szCs w:val="24"/>
          <w:vertAlign w:val="superscript"/>
        </w:rPr>
        <w:t>rd</w:t>
      </w:r>
      <w:r w:rsidR="005201DF" w:rsidRPr="005201DF">
        <w:rPr>
          <w:rFonts w:ascii="Arial" w:hAnsi="Arial" w:cs="Arial"/>
          <w:sz w:val="24"/>
          <w:szCs w:val="24"/>
        </w:rPr>
        <w:t xml:space="preserve"> to 29</w:t>
      </w:r>
      <w:r w:rsidR="005201DF" w:rsidRPr="005201DF">
        <w:rPr>
          <w:rFonts w:ascii="Arial" w:hAnsi="Arial" w:cs="Arial"/>
          <w:sz w:val="24"/>
          <w:szCs w:val="24"/>
          <w:vertAlign w:val="superscript"/>
        </w:rPr>
        <w:t>th</w:t>
      </w:r>
      <w:r w:rsidR="005201DF" w:rsidRPr="005201DF">
        <w:rPr>
          <w:rFonts w:ascii="Arial" w:hAnsi="Arial" w:cs="Arial"/>
          <w:sz w:val="24"/>
          <w:szCs w:val="24"/>
        </w:rPr>
        <w:t xml:space="preserve"> January will be cut-off on Monday 30</w:t>
      </w:r>
      <w:r w:rsidR="005201DF" w:rsidRPr="005201DF">
        <w:rPr>
          <w:rFonts w:ascii="Arial" w:hAnsi="Arial" w:cs="Arial"/>
          <w:sz w:val="24"/>
          <w:szCs w:val="24"/>
          <w:vertAlign w:val="superscript"/>
        </w:rPr>
        <w:t>th</w:t>
      </w:r>
      <w:r w:rsidR="005201DF">
        <w:rPr>
          <w:rFonts w:ascii="Arial" w:hAnsi="Arial" w:cs="Arial"/>
          <w:sz w:val="24"/>
          <w:szCs w:val="24"/>
        </w:rPr>
        <w:t xml:space="preserve"> January </w:t>
      </w:r>
      <w:r w:rsidR="005201DF" w:rsidRPr="005201DF">
        <w:rPr>
          <w:rFonts w:ascii="Arial" w:hAnsi="Arial" w:cs="Arial"/>
          <w:sz w:val="24"/>
          <w:szCs w:val="24"/>
        </w:rPr>
        <w:t>for payment the following week on a Thursday i.e. 9</w:t>
      </w:r>
      <w:r w:rsidR="005201DF" w:rsidRPr="005201DF">
        <w:rPr>
          <w:rFonts w:ascii="Arial" w:hAnsi="Arial" w:cs="Arial"/>
          <w:sz w:val="24"/>
          <w:szCs w:val="24"/>
          <w:vertAlign w:val="superscript"/>
        </w:rPr>
        <w:t>th</w:t>
      </w:r>
      <w:r w:rsidR="005201DF" w:rsidRPr="005201DF">
        <w:rPr>
          <w:rFonts w:ascii="Arial" w:hAnsi="Arial" w:cs="Arial"/>
          <w:sz w:val="24"/>
          <w:szCs w:val="24"/>
        </w:rPr>
        <w:t xml:space="preserve"> </w:t>
      </w:r>
      <w:r w:rsidR="005201DF">
        <w:rPr>
          <w:rFonts w:ascii="Arial" w:hAnsi="Arial" w:cs="Arial"/>
          <w:sz w:val="24"/>
          <w:szCs w:val="24"/>
        </w:rPr>
        <w:t xml:space="preserve">February </w:t>
      </w:r>
      <w:r w:rsidR="005201DF" w:rsidRPr="005201DF">
        <w:rPr>
          <w:rFonts w:ascii="Arial" w:hAnsi="Arial" w:cs="Arial"/>
          <w:sz w:val="24"/>
          <w:szCs w:val="24"/>
        </w:rPr>
        <w:t xml:space="preserve">and so on.  </w:t>
      </w:r>
    </w:p>
    <w:p w:rsidR="00BA5D7E" w:rsidRPr="00E91500" w:rsidRDefault="00236E13" w:rsidP="003A5627">
      <w:pPr>
        <w:autoSpaceDE w:val="0"/>
        <w:autoSpaceDN w:val="0"/>
        <w:adjustRightInd w:val="0"/>
        <w:spacing w:after="0" w:line="240" w:lineRule="auto"/>
        <w:ind w:left="720"/>
        <w:jc w:val="both"/>
        <w:rPr>
          <w:rFonts w:ascii="Arial" w:hAnsi="Arial" w:cs="Arial"/>
          <w:bCs/>
          <w:sz w:val="24"/>
          <w:szCs w:val="24"/>
        </w:rPr>
      </w:pPr>
      <w:r w:rsidRPr="00E91500">
        <w:rPr>
          <w:rFonts w:ascii="Arial" w:hAnsi="Arial" w:cs="Arial"/>
          <w:bCs/>
          <w:sz w:val="24"/>
          <w:szCs w:val="24"/>
        </w:rPr>
        <w:t>4.</w:t>
      </w:r>
      <w:r w:rsidR="008C628F">
        <w:rPr>
          <w:rFonts w:ascii="Arial" w:hAnsi="Arial" w:cs="Arial"/>
          <w:bCs/>
          <w:sz w:val="24"/>
          <w:szCs w:val="24"/>
        </w:rPr>
        <w:t>7</w:t>
      </w:r>
      <w:r w:rsidR="00B949D2">
        <w:rPr>
          <w:rFonts w:ascii="Arial" w:hAnsi="Arial" w:cs="Arial"/>
          <w:bCs/>
          <w:sz w:val="24"/>
          <w:szCs w:val="24"/>
        </w:rPr>
        <w:t xml:space="preserve"> </w:t>
      </w:r>
      <w:r w:rsidRPr="00E91500">
        <w:rPr>
          <w:rFonts w:ascii="Arial" w:hAnsi="Arial" w:cs="Arial"/>
          <w:bCs/>
          <w:sz w:val="24"/>
          <w:szCs w:val="24"/>
        </w:rPr>
        <w:t xml:space="preserve">The Staff Bank Office shall, upon verification of entitlement, process annual leave requests and ensure workers are paid appropriately. </w:t>
      </w:r>
    </w:p>
    <w:p w:rsidR="00236E13" w:rsidRPr="00E91500" w:rsidRDefault="00236E13" w:rsidP="00236E13">
      <w:pPr>
        <w:autoSpaceDE w:val="0"/>
        <w:autoSpaceDN w:val="0"/>
        <w:adjustRightInd w:val="0"/>
        <w:spacing w:after="0" w:line="240" w:lineRule="auto"/>
        <w:ind w:left="405"/>
        <w:jc w:val="both"/>
        <w:rPr>
          <w:rFonts w:ascii="Arial" w:hAnsi="Arial" w:cs="Arial"/>
          <w:bCs/>
          <w:sz w:val="24"/>
          <w:szCs w:val="24"/>
        </w:rPr>
      </w:pPr>
    </w:p>
    <w:p w:rsidR="00236E13" w:rsidRPr="00E91500" w:rsidRDefault="00236E13" w:rsidP="003A5627">
      <w:pPr>
        <w:autoSpaceDE w:val="0"/>
        <w:autoSpaceDN w:val="0"/>
        <w:adjustRightInd w:val="0"/>
        <w:spacing w:after="0" w:line="240" w:lineRule="auto"/>
        <w:ind w:left="720"/>
        <w:jc w:val="both"/>
        <w:rPr>
          <w:rFonts w:ascii="Arial" w:hAnsi="Arial" w:cs="Arial"/>
          <w:bCs/>
          <w:sz w:val="24"/>
          <w:szCs w:val="24"/>
        </w:rPr>
      </w:pPr>
      <w:r w:rsidRPr="00E91500">
        <w:rPr>
          <w:rFonts w:ascii="Arial" w:hAnsi="Arial" w:cs="Arial"/>
          <w:bCs/>
          <w:sz w:val="24"/>
          <w:szCs w:val="24"/>
        </w:rPr>
        <w:t>4.</w:t>
      </w:r>
      <w:r w:rsidR="008C628F">
        <w:rPr>
          <w:rFonts w:ascii="Arial" w:hAnsi="Arial" w:cs="Arial"/>
          <w:bCs/>
          <w:sz w:val="24"/>
          <w:szCs w:val="24"/>
        </w:rPr>
        <w:t>8</w:t>
      </w:r>
      <w:r w:rsidR="00B949D2">
        <w:rPr>
          <w:rFonts w:ascii="Arial" w:hAnsi="Arial" w:cs="Arial"/>
          <w:bCs/>
          <w:sz w:val="24"/>
          <w:szCs w:val="24"/>
        </w:rPr>
        <w:t xml:space="preserve"> </w:t>
      </w:r>
      <w:r w:rsidRPr="00E91500">
        <w:rPr>
          <w:rFonts w:ascii="Arial" w:hAnsi="Arial" w:cs="Arial"/>
          <w:bCs/>
          <w:sz w:val="24"/>
          <w:szCs w:val="24"/>
        </w:rPr>
        <w:t xml:space="preserve">The Staff Bank Office shall monitor annual leave throughout the year to ensure that all Bank Workers take their </w:t>
      </w:r>
      <w:r w:rsidR="008C628F">
        <w:rPr>
          <w:rFonts w:ascii="Arial" w:hAnsi="Arial" w:cs="Arial"/>
          <w:bCs/>
          <w:sz w:val="24"/>
          <w:szCs w:val="24"/>
        </w:rPr>
        <w:t>quarterly/</w:t>
      </w:r>
      <w:r w:rsidRPr="00E91500">
        <w:rPr>
          <w:rFonts w:ascii="Arial" w:hAnsi="Arial" w:cs="Arial"/>
          <w:bCs/>
          <w:sz w:val="24"/>
          <w:szCs w:val="24"/>
        </w:rPr>
        <w:t xml:space="preserve">yearly entitlement.  </w:t>
      </w:r>
    </w:p>
    <w:p w:rsidR="00AB396F" w:rsidRDefault="00AB396F" w:rsidP="00AB396F">
      <w:pPr>
        <w:autoSpaceDE w:val="0"/>
        <w:autoSpaceDN w:val="0"/>
        <w:adjustRightInd w:val="0"/>
        <w:spacing w:after="0" w:line="240" w:lineRule="auto"/>
        <w:jc w:val="both"/>
        <w:rPr>
          <w:rFonts w:ascii="Arial" w:hAnsi="Arial" w:cs="Arial"/>
          <w:b/>
          <w:bCs/>
          <w:color w:val="000000"/>
          <w:sz w:val="24"/>
          <w:szCs w:val="24"/>
        </w:rPr>
      </w:pPr>
    </w:p>
    <w:p w:rsidR="00232356" w:rsidRPr="00E91500" w:rsidRDefault="00232356" w:rsidP="00AB396F">
      <w:pPr>
        <w:autoSpaceDE w:val="0"/>
        <w:autoSpaceDN w:val="0"/>
        <w:adjustRightInd w:val="0"/>
        <w:spacing w:after="0" w:line="240" w:lineRule="auto"/>
        <w:jc w:val="both"/>
        <w:rPr>
          <w:rFonts w:ascii="Arial" w:hAnsi="Arial" w:cs="Arial"/>
          <w:b/>
          <w:bCs/>
          <w:color w:val="000000"/>
          <w:sz w:val="24"/>
          <w:szCs w:val="24"/>
        </w:rPr>
      </w:pPr>
    </w:p>
    <w:p w:rsidR="00AB396F" w:rsidRPr="00E91500" w:rsidRDefault="00AB396F" w:rsidP="00BA5D7E">
      <w:pPr>
        <w:pStyle w:val="ListParagraph"/>
        <w:numPr>
          <w:ilvl w:val="0"/>
          <w:numId w:val="1"/>
        </w:numPr>
        <w:autoSpaceDE w:val="0"/>
        <w:autoSpaceDN w:val="0"/>
        <w:adjustRightInd w:val="0"/>
        <w:spacing w:after="0" w:line="240" w:lineRule="auto"/>
        <w:rPr>
          <w:rFonts w:ascii="Arial" w:hAnsi="Arial" w:cs="Arial"/>
          <w:b/>
          <w:bCs/>
          <w:color w:val="000000"/>
          <w:sz w:val="24"/>
          <w:szCs w:val="24"/>
        </w:rPr>
      </w:pPr>
      <w:r w:rsidRPr="00E91500">
        <w:rPr>
          <w:rFonts w:ascii="Arial" w:hAnsi="Arial" w:cs="Arial"/>
          <w:b/>
          <w:bCs/>
          <w:color w:val="000000"/>
          <w:sz w:val="24"/>
          <w:szCs w:val="24"/>
        </w:rPr>
        <w:t>APPENDICES</w:t>
      </w:r>
    </w:p>
    <w:p w:rsidR="00236E13" w:rsidRPr="00E91500" w:rsidRDefault="00236E13" w:rsidP="00236E13">
      <w:pPr>
        <w:pStyle w:val="ListParagraph"/>
        <w:autoSpaceDE w:val="0"/>
        <w:autoSpaceDN w:val="0"/>
        <w:adjustRightInd w:val="0"/>
        <w:spacing w:after="0" w:line="240" w:lineRule="auto"/>
        <w:ind w:left="765"/>
        <w:rPr>
          <w:rFonts w:ascii="Arial" w:hAnsi="Arial" w:cs="Arial"/>
          <w:b/>
          <w:bCs/>
          <w:color w:val="000000"/>
          <w:sz w:val="24"/>
          <w:szCs w:val="24"/>
        </w:rPr>
      </w:pPr>
    </w:p>
    <w:p w:rsidR="00236E13" w:rsidRDefault="00236E13" w:rsidP="00236E13">
      <w:pPr>
        <w:autoSpaceDE w:val="0"/>
        <w:autoSpaceDN w:val="0"/>
        <w:adjustRightInd w:val="0"/>
        <w:spacing w:after="0" w:line="240" w:lineRule="auto"/>
        <w:ind w:left="720"/>
        <w:rPr>
          <w:rFonts w:ascii="Arial" w:hAnsi="Arial" w:cs="Arial"/>
          <w:b/>
          <w:bCs/>
          <w:color w:val="000000"/>
          <w:sz w:val="24"/>
          <w:szCs w:val="24"/>
        </w:rPr>
      </w:pPr>
      <w:r w:rsidRPr="00E91500">
        <w:rPr>
          <w:rFonts w:ascii="Arial" w:hAnsi="Arial" w:cs="Arial"/>
          <w:b/>
          <w:bCs/>
          <w:color w:val="000000"/>
          <w:sz w:val="24"/>
          <w:szCs w:val="24"/>
        </w:rPr>
        <w:t>Appendix I</w:t>
      </w:r>
      <w:r w:rsidRPr="00E91500">
        <w:rPr>
          <w:rFonts w:ascii="Arial" w:hAnsi="Arial" w:cs="Arial"/>
          <w:b/>
          <w:bCs/>
          <w:color w:val="000000"/>
          <w:sz w:val="24"/>
          <w:szCs w:val="24"/>
        </w:rPr>
        <w:tab/>
      </w:r>
      <w:r w:rsidRPr="00E91500">
        <w:rPr>
          <w:rFonts w:ascii="Arial" w:hAnsi="Arial" w:cs="Arial"/>
          <w:b/>
          <w:bCs/>
          <w:color w:val="000000"/>
          <w:sz w:val="24"/>
          <w:szCs w:val="24"/>
        </w:rPr>
        <w:tab/>
        <w:t xml:space="preserve">Calculating Annual Leave Entitlement </w:t>
      </w:r>
    </w:p>
    <w:p w:rsidR="00581507" w:rsidRDefault="00581507" w:rsidP="00236E13">
      <w:pPr>
        <w:autoSpaceDE w:val="0"/>
        <w:autoSpaceDN w:val="0"/>
        <w:adjustRightInd w:val="0"/>
        <w:spacing w:after="0" w:line="240" w:lineRule="auto"/>
        <w:ind w:left="720"/>
        <w:rPr>
          <w:rFonts w:ascii="Arial" w:hAnsi="Arial" w:cs="Arial"/>
          <w:b/>
          <w:bCs/>
          <w:color w:val="000000"/>
          <w:sz w:val="24"/>
          <w:szCs w:val="24"/>
        </w:rPr>
      </w:pPr>
    </w:p>
    <w:p w:rsidR="00581507" w:rsidRPr="00E91500" w:rsidRDefault="00581507" w:rsidP="00236E13">
      <w:pPr>
        <w:autoSpaceDE w:val="0"/>
        <w:autoSpaceDN w:val="0"/>
        <w:adjustRightInd w:val="0"/>
        <w:spacing w:after="0" w:line="240" w:lineRule="auto"/>
        <w:ind w:left="720"/>
        <w:rPr>
          <w:rFonts w:ascii="Arial" w:hAnsi="Arial" w:cs="Arial"/>
          <w:b/>
          <w:bCs/>
          <w:color w:val="000000"/>
          <w:sz w:val="24"/>
          <w:szCs w:val="24"/>
        </w:rPr>
      </w:pPr>
      <w:r>
        <w:rPr>
          <w:rFonts w:ascii="Arial" w:hAnsi="Arial" w:cs="Arial"/>
          <w:b/>
          <w:bCs/>
          <w:color w:val="000000"/>
          <w:sz w:val="24"/>
          <w:szCs w:val="24"/>
        </w:rPr>
        <w:t xml:space="preserve">Appendix II             Annual Leave Claim Form </w:t>
      </w:r>
    </w:p>
    <w:p w:rsidR="00236E13" w:rsidRPr="00E91500" w:rsidRDefault="00236E13" w:rsidP="00236E13">
      <w:pPr>
        <w:autoSpaceDE w:val="0"/>
        <w:autoSpaceDN w:val="0"/>
        <w:adjustRightInd w:val="0"/>
        <w:spacing w:after="0" w:line="240" w:lineRule="auto"/>
        <w:rPr>
          <w:rFonts w:ascii="Arial" w:hAnsi="Arial" w:cs="Arial"/>
          <w:b/>
          <w:bCs/>
          <w:color w:val="000000"/>
          <w:sz w:val="24"/>
          <w:szCs w:val="24"/>
        </w:rPr>
      </w:pPr>
    </w:p>
    <w:p w:rsidR="008C611C" w:rsidRPr="00E91500" w:rsidRDefault="008C611C" w:rsidP="00236E13">
      <w:pPr>
        <w:rPr>
          <w:rFonts w:ascii="Arial" w:hAnsi="Arial" w:cs="Arial"/>
          <w:b/>
          <w:sz w:val="24"/>
          <w:szCs w:val="24"/>
        </w:rPr>
      </w:pPr>
    </w:p>
    <w:p w:rsidR="008C611C" w:rsidRPr="00E91500" w:rsidRDefault="008C611C" w:rsidP="00236E13">
      <w:pPr>
        <w:rPr>
          <w:rFonts w:ascii="Arial" w:hAnsi="Arial" w:cs="Arial"/>
          <w:b/>
          <w:sz w:val="24"/>
          <w:szCs w:val="24"/>
        </w:rPr>
      </w:pPr>
    </w:p>
    <w:p w:rsidR="00236E13" w:rsidRPr="00E91500" w:rsidRDefault="00236E13" w:rsidP="00236E13">
      <w:pPr>
        <w:rPr>
          <w:rFonts w:ascii="Arial" w:hAnsi="Arial" w:cs="Arial"/>
          <w:b/>
          <w:sz w:val="24"/>
          <w:szCs w:val="24"/>
        </w:rPr>
      </w:pPr>
      <w:r w:rsidRPr="00E91500">
        <w:rPr>
          <w:rFonts w:ascii="Arial" w:hAnsi="Arial" w:cs="Arial"/>
          <w:b/>
          <w:sz w:val="24"/>
          <w:szCs w:val="24"/>
        </w:rPr>
        <w:lastRenderedPageBreak/>
        <w:t>Appendix I</w:t>
      </w:r>
    </w:p>
    <w:p w:rsidR="00264385" w:rsidRDefault="00264385" w:rsidP="00264385">
      <w:pPr>
        <w:autoSpaceDE w:val="0"/>
        <w:autoSpaceDN w:val="0"/>
        <w:adjustRightInd w:val="0"/>
        <w:spacing w:before="7" w:after="0" w:line="110" w:lineRule="exact"/>
        <w:rPr>
          <w:rFonts w:ascii="Times New Roman" w:hAnsi="Times New Roman" w:cs="Times New Roman"/>
          <w:sz w:val="11"/>
          <w:szCs w:val="11"/>
        </w:rPr>
      </w:pPr>
    </w:p>
    <w:p w:rsidR="00264385" w:rsidRDefault="00264385" w:rsidP="00264385">
      <w:pPr>
        <w:autoSpaceDE w:val="0"/>
        <w:autoSpaceDN w:val="0"/>
        <w:adjustRightInd w:val="0"/>
        <w:spacing w:after="0" w:line="240" w:lineRule="auto"/>
        <w:ind w:right="-20"/>
        <w:rPr>
          <w:rFonts w:ascii="Arial" w:hAnsi="Arial" w:cs="Arial"/>
          <w:b/>
          <w:bCs/>
          <w:sz w:val="24"/>
          <w:szCs w:val="24"/>
        </w:rPr>
      </w:pPr>
      <w:r>
        <w:rPr>
          <w:rFonts w:ascii="Arial" w:hAnsi="Arial" w:cs="Arial"/>
          <w:b/>
          <w:bCs/>
          <w:sz w:val="24"/>
          <w:szCs w:val="24"/>
        </w:rPr>
        <w:t>Calculation of Annual Leave Entitlements</w:t>
      </w:r>
      <w:r w:rsidR="00054C05">
        <w:rPr>
          <w:rFonts w:ascii="Arial" w:hAnsi="Arial" w:cs="Arial"/>
          <w:b/>
          <w:bCs/>
          <w:sz w:val="24"/>
          <w:szCs w:val="24"/>
        </w:rPr>
        <w:t xml:space="preserve"> </w:t>
      </w:r>
    </w:p>
    <w:p w:rsidR="00054C05" w:rsidRDefault="00054C05" w:rsidP="00264385">
      <w:pPr>
        <w:autoSpaceDE w:val="0"/>
        <w:autoSpaceDN w:val="0"/>
        <w:adjustRightInd w:val="0"/>
        <w:spacing w:after="0" w:line="240" w:lineRule="auto"/>
        <w:ind w:right="-20"/>
        <w:rPr>
          <w:rFonts w:ascii="Arial" w:hAnsi="Arial" w:cs="Arial"/>
          <w:b/>
          <w:bCs/>
          <w:sz w:val="24"/>
          <w:szCs w:val="24"/>
        </w:rPr>
      </w:pPr>
    </w:p>
    <w:p w:rsidR="00054C05" w:rsidRDefault="00054C05" w:rsidP="00054C05">
      <w:pPr>
        <w:autoSpaceDE w:val="0"/>
        <w:autoSpaceDN w:val="0"/>
        <w:adjustRightInd w:val="0"/>
        <w:spacing w:after="0" w:line="245" w:lineRule="exact"/>
        <w:ind w:left="40" w:right="-20"/>
        <w:rPr>
          <w:rFonts w:ascii="Arial" w:hAnsi="Arial" w:cs="Arial"/>
          <w:b/>
          <w:sz w:val="24"/>
          <w:szCs w:val="24"/>
        </w:rPr>
      </w:pPr>
    </w:p>
    <w:p w:rsidR="00054C05" w:rsidRPr="00054C05" w:rsidRDefault="00054C05" w:rsidP="00054C05">
      <w:pPr>
        <w:autoSpaceDE w:val="0"/>
        <w:autoSpaceDN w:val="0"/>
        <w:adjustRightInd w:val="0"/>
        <w:spacing w:after="0" w:line="245" w:lineRule="exact"/>
        <w:ind w:left="40" w:right="-20"/>
        <w:rPr>
          <w:rFonts w:ascii="Arial" w:hAnsi="Arial" w:cs="Arial"/>
          <w:b/>
          <w:color w:val="FF0000"/>
          <w:sz w:val="24"/>
          <w:szCs w:val="24"/>
        </w:rPr>
      </w:pPr>
      <w:r w:rsidRPr="00054C05">
        <w:rPr>
          <w:rFonts w:ascii="Arial" w:hAnsi="Arial" w:cs="Arial"/>
          <w:b/>
          <w:color w:val="FF0000"/>
          <w:sz w:val="24"/>
          <w:szCs w:val="24"/>
        </w:rPr>
        <w:t xml:space="preserve">For every 8.29 hours worked, 1-hour annual leave is accrued. </w:t>
      </w:r>
    </w:p>
    <w:p w:rsidR="00054C05" w:rsidRPr="00054C05" w:rsidRDefault="00054C05" w:rsidP="00264385">
      <w:pPr>
        <w:autoSpaceDE w:val="0"/>
        <w:autoSpaceDN w:val="0"/>
        <w:adjustRightInd w:val="0"/>
        <w:spacing w:after="0" w:line="240" w:lineRule="auto"/>
        <w:ind w:right="-20"/>
        <w:rPr>
          <w:rFonts w:ascii="Arial" w:hAnsi="Arial" w:cs="Arial"/>
          <w:color w:val="FF0000"/>
          <w:sz w:val="24"/>
          <w:szCs w:val="24"/>
        </w:rPr>
      </w:pPr>
    </w:p>
    <w:p w:rsidR="00264385" w:rsidRDefault="00264385" w:rsidP="00264385">
      <w:pPr>
        <w:autoSpaceDE w:val="0"/>
        <w:autoSpaceDN w:val="0"/>
        <w:adjustRightInd w:val="0"/>
        <w:spacing w:before="15" w:after="0" w:line="260" w:lineRule="exact"/>
        <w:rPr>
          <w:rFonts w:ascii="Arial" w:hAnsi="Arial" w:cs="Arial"/>
          <w:sz w:val="26"/>
          <w:szCs w:val="26"/>
        </w:rPr>
      </w:pPr>
    </w:p>
    <w:p w:rsidR="00264385" w:rsidRDefault="00264385" w:rsidP="00264385">
      <w:pPr>
        <w:autoSpaceDE w:val="0"/>
        <w:autoSpaceDN w:val="0"/>
        <w:adjustRightInd w:val="0"/>
        <w:spacing w:after="0" w:line="240" w:lineRule="auto"/>
        <w:ind w:right="54"/>
        <w:rPr>
          <w:rFonts w:ascii="Arial" w:hAnsi="Arial" w:cs="Arial"/>
          <w:sz w:val="24"/>
          <w:szCs w:val="24"/>
        </w:rPr>
      </w:pPr>
      <w:r>
        <w:rPr>
          <w:rFonts w:ascii="Arial" w:hAnsi="Arial" w:cs="Arial"/>
          <w:sz w:val="24"/>
          <w:szCs w:val="24"/>
        </w:rPr>
        <w:t>The</w:t>
      </w:r>
      <w:r>
        <w:rPr>
          <w:rFonts w:ascii="Arial" w:hAnsi="Arial" w:cs="Arial"/>
          <w:spacing w:val="25"/>
          <w:sz w:val="24"/>
          <w:szCs w:val="24"/>
        </w:rPr>
        <w:t xml:space="preserve"> </w:t>
      </w:r>
      <w:r>
        <w:rPr>
          <w:rFonts w:ascii="Arial" w:hAnsi="Arial" w:cs="Arial"/>
          <w:sz w:val="24"/>
          <w:szCs w:val="24"/>
        </w:rPr>
        <w:t>annual</w:t>
      </w:r>
      <w:r>
        <w:rPr>
          <w:rFonts w:ascii="Arial" w:hAnsi="Arial" w:cs="Arial"/>
          <w:spacing w:val="25"/>
          <w:sz w:val="24"/>
          <w:szCs w:val="24"/>
        </w:rPr>
        <w:t xml:space="preserve"> </w:t>
      </w:r>
      <w:r>
        <w:rPr>
          <w:rFonts w:ascii="Arial" w:hAnsi="Arial" w:cs="Arial"/>
          <w:sz w:val="24"/>
          <w:szCs w:val="24"/>
        </w:rPr>
        <w:t>lea</w:t>
      </w:r>
      <w:r>
        <w:rPr>
          <w:rFonts w:ascii="Arial" w:hAnsi="Arial" w:cs="Arial"/>
          <w:spacing w:val="1"/>
          <w:sz w:val="24"/>
          <w:szCs w:val="24"/>
        </w:rPr>
        <w:t>v</w:t>
      </w:r>
      <w:r>
        <w:rPr>
          <w:rFonts w:ascii="Arial" w:hAnsi="Arial" w:cs="Arial"/>
          <w:sz w:val="24"/>
          <w:szCs w:val="24"/>
        </w:rPr>
        <w:t>e</w:t>
      </w:r>
      <w:r>
        <w:rPr>
          <w:rFonts w:ascii="Arial" w:hAnsi="Arial" w:cs="Arial"/>
          <w:spacing w:val="25"/>
          <w:sz w:val="24"/>
          <w:szCs w:val="24"/>
        </w:rPr>
        <w:t xml:space="preserve"> </w:t>
      </w:r>
      <w:r>
        <w:rPr>
          <w:rFonts w:ascii="Arial" w:hAnsi="Arial" w:cs="Arial"/>
          <w:sz w:val="24"/>
          <w:szCs w:val="24"/>
        </w:rPr>
        <w:t>entitlement</w:t>
      </w:r>
      <w:r>
        <w:rPr>
          <w:rFonts w:ascii="Arial" w:hAnsi="Arial" w:cs="Arial"/>
          <w:spacing w:val="24"/>
          <w:sz w:val="24"/>
          <w:szCs w:val="24"/>
        </w:rPr>
        <w:t xml:space="preserve"> </w:t>
      </w:r>
      <w:r>
        <w:rPr>
          <w:rFonts w:ascii="Arial" w:hAnsi="Arial" w:cs="Arial"/>
          <w:sz w:val="24"/>
          <w:szCs w:val="24"/>
        </w:rPr>
        <w:t>will</w:t>
      </w:r>
      <w:r>
        <w:rPr>
          <w:rFonts w:ascii="Arial" w:hAnsi="Arial" w:cs="Arial"/>
          <w:spacing w:val="24"/>
          <w:sz w:val="24"/>
          <w:szCs w:val="24"/>
        </w:rPr>
        <w:t xml:space="preserve"> </w:t>
      </w:r>
      <w:r>
        <w:rPr>
          <w:rFonts w:ascii="Arial" w:hAnsi="Arial" w:cs="Arial"/>
          <w:sz w:val="24"/>
          <w:szCs w:val="24"/>
        </w:rPr>
        <w:t>be</w:t>
      </w:r>
      <w:r>
        <w:rPr>
          <w:rFonts w:ascii="Arial" w:hAnsi="Arial" w:cs="Arial"/>
          <w:spacing w:val="24"/>
          <w:sz w:val="24"/>
          <w:szCs w:val="24"/>
        </w:rPr>
        <w:t xml:space="preserve"> </w:t>
      </w:r>
      <w:r>
        <w:rPr>
          <w:rFonts w:ascii="Arial" w:hAnsi="Arial" w:cs="Arial"/>
          <w:spacing w:val="1"/>
          <w:sz w:val="24"/>
          <w:szCs w:val="24"/>
        </w:rPr>
        <w:t>c</w:t>
      </w:r>
      <w:r>
        <w:rPr>
          <w:rFonts w:ascii="Arial" w:hAnsi="Arial" w:cs="Arial"/>
          <w:sz w:val="24"/>
          <w:szCs w:val="24"/>
        </w:rPr>
        <w:t>alculated</w:t>
      </w:r>
      <w:r>
        <w:rPr>
          <w:rFonts w:ascii="Arial" w:hAnsi="Arial" w:cs="Arial"/>
          <w:spacing w:val="25"/>
          <w:sz w:val="24"/>
          <w:szCs w:val="24"/>
        </w:rPr>
        <w:t xml:space="preserve"> </w:t>
      </w:r>
      <w:r>
        <w:rPr>
          <w:rFonts w:ascii="Arial" w:hAnsi="Arial" w:cs="Arial"/>
          <w:sz w:val="24"/>
          <w:szCs w:val="24"/>
        </w:rPr>
        <w:t>in</w:t>
      </w:r>
      <w:r>
        <w:rPr>
          <w:rFonts w:ascii="Arial" w:hAnsi="Arial" w:cs="Arial"/>
          <w:spacing w:val="25"/>
          <w:sz w:val="24"/>
          <w:szCs w:val="24"/>
        </w:rPr>
        <w:t xml:space="preserve"> </w:t>
      </w:r>
      <w:r>
        <w:rPr>
          <w:rFonts w:ascii="Arial" w:hAnsi="Arial" w:cs="Arial"/>
          <w:sz w:val="24"/>
          <w:szCs w:val="24"/>
        </w:rPr>
        <w:t>line</w:t>
      </w:r>
      <w:r>
        <w:rPr>
          <w:rFonts w:ascii="Arial" w:hAnsi="Arial" w:cs="Arial"/>
          <w:spacing w:val="25"/>
          <w:sz w:val="24"/>
          <w:szCs w:val="24"/>
        </w:rPr>
        <w:t xml:space="preserve"> </w:t>
      </w:r>
      <w:r>
        <w:rPr>
          <w:rFonts w:ascii="Arial" w:hAnsi="Arial" w:cs="Arial"/>
          <w:sz w:val="24"/>
          <w:szCs w:val="24"/>
        </w:rPr>
        <w:t>with</w:t>
      </w:r>
      <w:r>
        <w:rPr>
          <w:rFonts w:ascii="Arial" w:hAnsi="Arial" w:cs="Arial"/>
          <w:spacing w:val="25"/>
          <w:sz w:val="24"/>
          <w:szCs w:val="24"/>
        </w:rPr>
        <w:t xml:space="preserve"> </w:t>
      </w:r>
      <w:r>
        <w:rPr>
          <w:rFonts w:ascii="Arial" w:hAnsi="Arial" w:cs="Arial"/>
          <w:sz w:val="24"/>
          <w:szCs w:val="24"/>
        </w:rPr>
        <w:t>the following example:</w:t>
      </w:r>
    </w:p>
    <w:p w:rsidR="00264385" w:rsidRDefault="00264385" w:rsidP="00264385">
      <w:pPr>
        <w:autoSpaceDE w:val="0"/>
        <w:autoSpaceDN w:val="0"/>
        <w:adjustRightInd w:val="0"/>
        <w:spacing w:before="56" w:after="0" w:line="240" w:lineRule="auto"/>
        <w:ind w:right="-20"/>
        <w:rPr>
          <w:rFonts w:ascii="Arial" w:hAnsi="Arial" w:cs="Arial"/>
          <w:sz w:val="24"/>
          <w:szCs w:val="24"/>
        </w:rPr>
      </w:pPr>
    </w:p>
    <w:p w:rsidR="00264385" w:rsidRDefault="00264385" w:rsidP="00264385">
      <w:pPr>
        <w:autoSpaceDE w:val="0"/>
        <w:autoSpaceDN w:val="0"/>
        <w:adjustRightInd w:val="0"/>
        <w:spacing w:before="56" w:after="0" w:line="240" w:lineRule="auto"/>
        <w:ind w:right="-20"/>
        <w:rPr>
          <w:rFonts w:ascii="Arial" w:hAnsi="Arial" w:cs="Arial"/>
          <w:sz w:val="24"/>
          <w:szCs w:val="24"/>
        </w:rPr>
      </w:pPr>
      <w:r>
        <w:rPr>
          <w:rFonts w:ascii="Arial" w:hAnsi="Arial" w:cs="Arial"/>
          <w:sz w:val="24"/>
          <w:szCs w:val="24"/>
        </w:rPr>
        <w:t>Total hours worked during</w:t>
      </w:r>
      <w:r>
        <w:rPr>
          <w:rFonts w:ascii="Arial" w:hAnsi="Arial" w:cs="Arial"/>
          <w:spacing w:val="1"/>
          <w:sz w:val="24"/>
          <w:szCs w:val="24"/>
        </w:rPr>
        <w:t xml:space="preserve"> </w:t>
      </w:r>
      <w:r>
        <w:rPr>
          <w:rFonts w:ascii="Arial" w:hAnsi="Arial" w:cs="Arial"/>
          <w:sz w:val="24"/>
          <w:szCs w:val="24"/>
        </w:rPr>
        <w:t xml:space="preserve">the </w:t>
      </w:r>
      <w:r w:rsidR="00054C05">
        <w:rPr>
          <w:rFonts w:ascii="Arial" w:hAnsi="Arial" w:cs="Arial"/>
          <w:sz w:val="24"/>
          <w:szCs w:val="24"/>
        </w:rPr>
        <w:t>3-month</w:t>
      </w:r>
      <w:r>
        <w:rPr>
          <w:rFonts w:ascii="Arial" w:hAnsi="Arial" w:cs="Arial"/>
          <w:sz w:val="24"/>
          <w:szCs w:val="24"/>
        </w:rPr>
        <w:t xml:space="preserve"> period = 130</w:t>
      </w:r>
    </w:p>
    <w:p w:rsidR="00264385" w:rsidRDefault="00264385" w:rsidP="00264385">
      <w:pPr>
        <w:autoSpaceDE w:val="0"/>
        <w:autoSpaceDN w:val="0"/>
        <w:adjustRightInd w:val="0"/>
        <w:spacing w:before="16" w:after="0" w:line="260" w:lineRule="exact"/>
        <w:rPr>
          <w:rFonts w:ascii="Arial" w:hAnsi="Arial" w:cs="Arial"/>
          <w:sz w:val="26"/>
          <w:szCs w:val="26"/>
        </w:rPr>
      </w:pPr>
    </w:p>
    <w:p w:rsidR="00264385" w:rsidRDefault="00264385" w:rsidP="00264385">
      <w:pPr>
        <w:autoSpaceDE w:val="0"/>
        <w:autoSpaceDN w:val="0"/>
        <w:adjustRightInd w:val="0"/>
        <w:spacing w:after="0" w:line="240" w:lineRule="auto"/>
        <w:ind w:left="40" w:right="-20"/>
        <w:rPr>
          <w:rFonts w:ascii="Arial" w:hAnsi="Arial" w:cs="Arial"/>
          <w:sz w:val="24"/>
          <w:szCs w:val="24"/>
        </w:rPr>
      </w:pPr>
      <w:r>
        <w:rPr>
          <w:rFonts w:ascii="Arial" w:hAnsi="Arial" w:cs="Arial"/>
          <w:sz w:val="24"/>
          <w:szCs w:val="24"/>
        </w:rPr>
        <w:t>Average weekly hours</w:t>
      </w:r>
      <w:r>
        <w:rPr>
          <w:rFonts w:ascii="Arial" w:hAnsi="Arial" w:cs="Arial"/>
          <w:spacing w:val="2"/>
          <w:sz w:val="24"/>
          <w:szCs w:val="24"/>
        </w:rPr>
        <w:t xml:space="preserve"> </w:t>
      </w:r>
      <w:r>
        <w:rPr>
          <w:rFonts w:ascii="Arial" w:hAnsi="Arial" w:cs="Arial"/>
          <w:sz w:val="24"/>
          <w:szCs w:val="24"/>
        </w:rPr>
        <w:t>worked – 130 x 4 x 7 / 326* = 11.17 hrs</w:t>
      </w:r>
    </w:p>
    <w:p w:rsidR="00264385" w:rsidRDefault="00264385" w:rsidP="00264385">
      <w:pPr>
        <w:autoSpaceDE w:val="0"/>
        <w:autoSpaceDN w:val="0"/>
        <w:adjustRightInd w:val="0"/>
        <w:spacing w:before="56" w:after="0" w:line="240" w:lineRule="auto"/>
        <w:ind w:left="40" w:right="-20"/>
        <w:rPr>
          <w:rFonts w:ascii="Arial" w:hAnsi="Arial" w:cs="Arial"/>
          <w:sz w:val="24"/>
          <w:szCs w:val="24"/>
        </w:rPr>
      </w:pPr>
    </w:p>
    <w:p w:rsidR="00264385" w:rsidRDefault="00264385" w:rsidP="00264385">
      <w:pPr>
        <w:autoSpaceDE w:val="0"/>
        <w:autoSpaceDN w:val="0"/>
        <w:adjustRightInd w:val="0"/>
        <w:spacing w:before="56" w:after="0" w:line="240" w:lineRule="auto"/>
        <w:ind w:left="40" w:right="-20"/>
        <w:rPr>
          <w:rFonts w:ascii="Arial" w:hAnsi="Arial" w:cs="Arial"/>
          <w:sz w:val="24"/>
          <w:szCs w:val="24"/>
        </w:rPr>
      </w:pPr>
      <w:r>
        <w:rPr>
          <w:rFonts w:ascii="Arial" w:hAnsi="Arial" w:cs="Arial"/>
          <w:sz w:val="24"/>
          <w:szCs w:val="24"/>
        </w:rPr>
        <w:t>28 annual leave days = 5.6 weeks</w:t>
      </w:r>
    </w:p>
    <w:p w:rsidR="00264385" w:rsidRDefault="00264385" w:rsidP="00264385">
      <w:pPr>
        <w:autoSpaceDE w:val="0"/>
        <w:autoSpaceDN w:val="0"/>
        <w:adjustRightInd w:val="0"/>
        <w:spacing w:after="0" w:line="240" w:lineRule="auto"/>
        <w:ind w:left="40" w:right="-20"/>
        <w:rPr>
          <w:rFonts w:ascii="Arial" w:hAnsi="Arial" w:cs="Arial"/>
          <w:sz w:val="24"/>
          <w:szCs w:val="24"/>
        </w:rPr>
      </w:pPr>
    </w:p>
    <w:p w:rsidR="00264385" w:rsidRDefault="00264385" w:rsidP="00264385">
      <w:pPr>
        <w:autoSpaceDE w:val="0"/>
        <w:autoSpaceDN w:val="0"/>
        <w:adjustRightInd w:val="0"/>
        <w:spacing w:after="0" w:line="240" w:lineRule="auto"/>
        <w:ind w:left="40" w:right="-20"/>
        <w:rPr>
          <w:rFonts w:ascii="Arial" w:hAnsi="Arial" w:cs="Arial"/>
          <w:sz w:val="24"/>
          <w:szCs w:val="24"/>
        </w:rPr>
      </w:pPr>
      <w:r>
        <w:rPr>
          <w:rFonts w:ascii="Arial" w:hAnsi="Arial" w:cs="Arial"/>
          <w:sz w:val="24"/>
          <w:szCs w:val="24"/>
        </w:rPr>
        <w:t>5.6 weeks ÷ 4 accounting periods = 1.4</w:t>
      </w:r>
    </w:p>
    <w:p w:rsidR="00264385" w:rsidRDefault="00264385" w:rsidP="00264385">
      <w:pPr>
        <w:autoSpaceDE w:val="0"/>
        <w:autoSpaceDN w:val="0"/>
        <w:adjustRightInd w:val="0"/>
        <w:spacing w:before="56" w:after="0" w:line="240" w:lineRule="auto"/>
        <w:ind w:left="40" w:right="52"/>
        <w:rPr>
          <w:rFonts w:ascii="Arial" w:hAnsi="Arial" w:cs="Arial"/>
          <w:sz w:val="24"/>
          <w:szCs w:val="24"/>
          <w:u w:val="thick"/>
        </w:rPr>
      </w:pPr>
    </w:p>
    <w:p w:rsidR="00264385" w:rsidRDefault="00264385" w:rsidP="00264385">
      <w:pPr>
        <w:autoSpaceDE w:val="0"/>
        <w:autoSpaceDN w:val="0"/>
        <w:adjustRightInd w:val="0"/>
        <w:spacing w:before="56" w:after="0" w:line="240" w:lineRule="auto"/>
        <w:ind w:left="40" w:right="52"/>
        <w:rPr>
          <w:rFonts w:ascii="Arial" w:hAnsi="Arial" w:cs="Arial"/>
          <w:sz w:val="24"/>
          <w:szCs w:val="24"/>
        </w:rPr>
      </w:pPr>
      <w:r>
        <w:rPr>
          <w:rFonts w:ascii="Arial" w:hAnsi="Arial" w:cs="Arial"/>
          <w:sz w:val="24"/>
          <w:szCs w:val="24"/>
          <w:u w:val="thick"/>
        </w:rPr>
        <w:t>11.17</w:t>
      </w:r>
      <w:r>
        <w:rPr>
          <w:rFonts w:ascii="Arial" w:hAnsi="Arial" w:cs="Arial"/>
          <w:spacing w:val="66"/>
          <w:sz w:val="24"/>
          <w:szCs w:val="24"/>
          <w:u w:val="thick"/>
        </w:rPr>
        <w:t xml:space="preserve"> </w:t>
      </w:r>
      <w:r>
        <w:rPr>
          <w:rFonts w:ascii="Arial" w:hAnsi="Arial" w:cs="Arial"/>
          <w:sz w:val="24"/>
          <w:szCs w:val="24"/>
          <w:u w:val="thick"/>
        </w:rPr>
        <w:t>hou</w:t>
      </w:r>
      <w:r>
        <w:rPr>
          <w:rFonts w:ascii="Arial" w:hAnsi="Arial" w:cs="Arial"/>
          <w:spacing w:val="2"/>
          <w:sz w:val="24"/>
          <w:szCs w:val="24"/>
          <w:u w:val="thick"/>
        </w:rPr>
        <w:t>r</w:t>
      </w:r>
      <w:r>
        <w:rPr>
          <w:rFonts w:ascii="Arial" w:hAnsi="Arial" w:cs="Arial"/>
          <w:sz w:val="24"/>
          <w:szCs w:val="24"/>
          <w:u w:val="thick"/>
        </w:rPr>
        <w:t>s</w:t>
      </w:r>
      <w:r>
        <w:rPr>
          <w:rFonts w:ascii="Arial" w:hAnsi="Arial" w:cs="Arial"/>
          <w:spacing w:val="66"/>
          <w:sz w:val="24"/>
          <w:szCs w:val="24"/>
        </w:rPr>
        <w:t xml:space="preserve"> </w:t>
      </w:r>
      <w:r>
        <w:rPr>
          <w:rFonts w:ascii="Arial" w:hAnsi="Arial" w:cs="Arial"/>
          <w:sz w:val="24"/>
          <w:szCs w:val="24"/>
        </w:rPr>
        <w:t>x</w:t>
      </w:r>
      <w:r>
        <w:rPr>
          <w:rFonts w:ascii="Arial" w:hAnsi="Arial" w:cs="Arial"/>
          <w:spacing w:val="66"/>
          <w:sz w:val="24"/>
          <w:szCs w:val="24"/>
        </w:rPr>
        <w:t xml:space="preserve"> </w:t>
      </w:r>
      <w:r>
        <w:rPr>
          <w:rFonts w:ascii="Arial" w:hAnsi="Arial" w:cs="Arial"/>
          <w:sz w:val="24"/>
          <w:szCs w:val="24"/>
        </w:rPr>
        <w:t>1.4</w:t>
      </w:r>
      <w:r>
        <w:rPr>
          <w:rFonts w:ascii="Arial" w:hAnsi="Arial" w:cs="Arial"/>
          <w:spacing w:val="66"/>
          <w:sz w:val="24"/>
          <w:szCs w:val="24"/>
        </w:rPr>
        <w:t xml:space="preserve"> </w:t>
      </w:r>
      <w:r>
        <w:rPr>
          <w:rFonts w:ascii="Arial" w:hAnsi="Arial" w:cs="Arial"/>
          <w:sz w:val="24"/>
          <w:szCs w:val="24"/>
        </w:rPr>
        <w:t>=</w:t>
      </w:r>
      <w:r>
        <w:rPr>
          <w:rFonts w:ascii="Arial" w:hAnsi="Arial" w:cs="Arial"/>
          <w:spacing w:val="67"/>
          <w:sz w:val="24"/>
          <w:szCs w:val="24"/>
        </w:rPr>
        <w:t xml:space="preserve"> </w:t>
      </w:r>
      <w:r>
        <w:rPr>
          <w:rFonts w:ascii="Arial" w:hAnsi="Arial" w:cs="Arial"/>
          <w:sz w:val="24"/>
          <w:szCs w:val="24"/>
        </w:rPr>
        <w:t>15.64</w:t>
      </w:r>
      <w:r>
        <w:rPr>
          <w:rFonts w:ascii="Arial" w:hAnsi="Arial" w:cs="Arial"/>
          <w:spacing w:val="66"/>
          <w:sz w:val="24"/>
          <w:szCs w:val="24"/>
        </w:rPr>
        <w:t xml:space="preserve"> </w:t>
      </w:r>
      <w:r>
        <w:rPr>
          <w:rFonts w:ascii="Arial" w:hAnsi="Arial" w:cs="Arial"/>
          <w:sz w:val="24"/>
          <w:szCs w:val="24"/>
        </w:rPr>
        <w:t>hours</w:t>
      </w:r>
      <w:r>
        <w:rPr>
          <w:rFonts w:ascii="Arial" w:hAnsi="Arial" w:cs="Arial"/>
          <w:spacing w:val="66"/>
          <w:sz w:val="24"/>
          <w:szCs w:val="24"/>
        </w:rPr>
        <w:t xml:space="preserve"> </w:t>
      </w:r>
      <w:r>
        <w:rPr>
          <w:rFonts w:ascii="Arial" w:hAnsi="Arial" w:cs="Arial"/>
          <w:sz w:val="24"/>
          <w:szCs w:val="24"/>
        </w:rPr>
        <w:t>annual</w:t>
      </w:r>
      <w:r>
        <w:rPr>
          <w:rFonts w:ascii="Arial" w:hAnsi="Arial" w:cs="Arial"/>
          <w:spacing w:val="66"/>
          <w:sz w:val="24"/>
          <w:szCs w:val="24"/>
        </w:rPr>
        <w:t xml:space="preserve"> </w:t>
      </w:r>
      <w:r>
        <w:rPr>
          <w:rFonts w:ascii="Arial" w:hAnsi="Arial" w:cs="Arial"/>
          <w:sz w:val="24"/>
          <w:szCs w:val="24"/>
        </w:rPr>
        <w:t>leave</w:t>
      </w:r>
      <w:r>
        <w:rPr>
          <w:rFonts w:ascii="Arial" w:hAnsi="Arial" w:cs="Arial"/>
          <w:spacing w:val="66"/>
          <w:sz w:val="24"/>
          <w:szCs w:val="24"/>
        </w:rPr>
        <w:t xml:space="preserve"> </w:t>
      </w:r>
      <w:r>
        <w:rPr>
          <w:rFonts w:ascii="Arial" w:hAnsi="Arial" w:cs="Arial"/>
          <w:sz w:val="24"/>
          <w:szCs w:val="24"/>
        </w:rPr>
        <w:t>to</w:t>
      </w:r>
      <w:r>
        <w:rPr>
          <w:rFonts w:ascii="Arial" w:hAnsi="Arial" w:cs="Arial"/>
          <w:spacing w:val="66"/>
          <w:sz w:val="24"/>
          <w:szCs w:val="24"/>
        </w:rPr>
        <w:t xml:space="preserve"> </w:t>
      </w:r>
      <w:r>
        <w:rPr>
          <w:rFonts w:ascii="Arial" w:hAnsi="Arial" w:cs="Arial"/>
          <w:sz w:val="24"/>
          <w:szCs w:val="24"/>
        </w:rPr>
        <w:t>be</w:t>
      </w:r>
      <w:r>
        <w:rPr>
          <w:rFonts w:ascii="Arial" w:hAnsi="Arial" w:cs="Arial"/>
          <w:spacing w:val="66"/>
          <w:sz w:val="24"/>
          <w:szCs w:val="24"/>
        </w:rPr>
        <w:t xml:space="preserve"> </w:t>
      </w:r>
      <w:r>
        <w:rPr>
          <w:rFonts w:ascii="Arial" w:hAnsi="Arial" w:cs="Arial"/>
          <w:sz w:val="24"/>
          <w:szCs w:val="24"/>
        </w:rPr>
        <w:t>taken</w:t>
      </w:r>
      <w:r>
        <w:rPr>
          <w:rFonts w:ascii="Arial" w:hAnsi="Arial" w:cs="Arial"/>
          <w:spacing w:val="66"/>
          <w:sz w:val="24"/>
          <w:szCs w:val="24"/>
        </w:rPr>
        <w:t xml:space="preserve"> </w:t>
      </w:r>
      <w:r>
        <w:rPr>
          <w:rFonts w:ascii="Arial" w:hAnsi="Arial" w:cs="Arial"/>
          <w:sz w:val="24"/>
          <w:szCs w:val="24"/>
        </w:rPr>
        <w:t>in</w:t>
      </w:r>
      <w:r>
        <w:rPr>
          <w:rFonts w:ascii="Arial" w:hAnsi="Arial" w:cs="Arial"/>
          <w:spacing w:val="66"/>
          <w:sz w:val="24"/>
          <w:szCs w:val="24"/>
        </w:rPr>
        <w:t xml:space="preserve"> </w:t>
      </w:r>
      <w:r>
        <w:rPr>
          <w:rFonts w:ascii="Arial" w:hAnsi="Arial" w:cs="Arial"/>
          <w:sz w:val="24"/>
          <w:szCs w:val="24"/>
        </w:rPr>
        <w:t xml:space="preserve">the following </w:t>
      </w:r>
      <w:r w:rsidR="00581507">
        <w:rPr>
          <w:rFonts w:ascii="Arial" w:hAnsi="Arial" w:cs="Arial"/>
          <w:sz w:val="24"/>
          <w:szCs w:val="24"/>
        </w:rPr>
        <w:t xml:space="preserve">accounting </w:t>
      </w:r>
      <w:r w:rsidR="00581507">
        <w:rPr>
          <w:rFonts w:ascii="Arial" w:hAnsi="Arial" w:cs="Arial"/>
          <w:spacing w:val="1"/>
          <w:sz w:val="24"/>
          <w:szCs w:val="24"/>
        </w:rPr>
        <w:t>period</w:t>
      </w:r>
    </w:p>
    <w:p w:rsidR="00264385" w:rsidRDefault="00264385" w:rsidP="00264385">
      <w:pPr>
        <w:autoSpaceDE w:val="0"/>
        <w:autoSpaceDN w:val="0"/>
        <w:adjustRightInd w:val="0"/>
        <w:spacing w:after="0" w:line="245" w:lineRule="exact"/>
        <w:ind w:left="40" w:right="-20"/>
        <w:rPr>
          <w:rFonts w:ascii="Arial" w:hAnsi="Arial" w:cs="Arial"/>
          <w:sz w:val="24"/>
          <w:szCs w:val="24"/>
        </w:rPr>
      </w:pPr>
    </w:p>
    <w:p w:rsidR="00264385" w:rsidRDefault="00264385" w:rsidP="00264385">
      <w:pPr>
        <w:autoSpaceDE w:val="0"/>
        <w:autoSpaceDN w:val="0"/>
        <w:adjustRightInd w:val="0"/>
        <w:spacing w:after="0" w:line="245" w:lineRule="exact"/>
        <w:ind w:left="40" w:right="-20"/>
        <w:rPr>
          <w:rFonts w:ascii="Arial" w:hAnsi="Arial" w:cs="Arial"/>
          <w:sz w:val="24"/>
          <w:szCs w:val="24"/>
        </w:rPr>
      </w:pPr>
      <w:r>
        <w:rPr>
          <w:rFonts w:ascii="Arial" w:hAnsi="Arial" w:cs="Arial"/>
          <w:sz w:val="24"/>
          <w:szCs w:val="24"/>
        </w:rPr>
        <w:t>(*326 is 365 less 5.6 weeks, ie 39 days)</w:t>
      </w:r>
    </w:p>
    <w:p w:rsidR="00054C05" w:rsidRDefault="00054C05" w:rsidP="00264385">
      <w:pPr>
        <w:autoSpaceDE w:val="0"/>
        <w:autoSpaceDN w:val="0"/>
        <w:adjustRightInd w:val="0"/>
        <w:spacing w:after="0" w:line="245" w:lineRule="exact"/>
        <w:ind w:left="40" w:right="-20"/>
        <w:rPr>
          <w:rFonts w:ascii="Arial" w:hAnsi="Arial" w:cs="Arial"/>
          <w:sz w:val="24"/>
          <w:szCs w:val="24"/>
        </w:rPr>
      </w:pPr>
    </w:p>
    <w:p w:rsidR="00C55BA4" w:rsidRPr="00E91500" w:rsidRDefault="00C55BA4">
      <w:pPr>
        <w:rPr>
          <w:rFonts w:ascii="Arial" w:hAnsi="Arial" w:cs="Arial"/>
        </w:rPr>
      </w:pPr>
    </w:p>
    <w:p w:rsidR="00DF0C06" w:rsidRPr="00E91500" w:rsidRDefault="00DF0C06" w:rsidP="00DF0C06">
      <w:pPr>
        <w:rPr>
          <w:rFonts w:ascii="Arial" w:hAnsi="Arial" w:cs="Arial"/>
          <w:sz w:val="24"/>
          <w:szCs w:val="24"/>
        </w:rPr>
      </w:pPr>
      <w:r w:rsidRPr="00E91500">
        <w:rPr>
          <w:rFonts w:ascii="Arial" w:hAnsi="Arial" w:cs="Arial"/>
          <w:sz w:val="24"/>
          <w:szCs w:val="24"/>
        </w:rPr>
        <w:t xml:space="preserve">Further information on leave entitlements is available on the website: </w:t>
      </w:r>
    </w:p>
    <w:p w:rsidR="00DF0C06" w:rsidRDefault="00D27A97" w:rsidP="00DF0C06">
      <w:pPr>
        <w:rPr>
          <w:rStyle w:val="Hyperlink"/>
          <w:rFonts w:ascii="Arial" w:hAnsi="Arial" w:cs="Arial"/>
        </w:rPr>
      </w:pPr>
      <w:hyperlink r:id="rId10" w:history="1">
        <w:r w:rsidR="00B76770" w:rsidRPr="00B76770">
          <w:rPr>
            <w:rStyle w:val="Hyperlink"/>
            <w:rFonts w:ascii="Arial" w:hAnsi="Arial" w:cs="Arial"/>
          </w:rPr>
          <w:t>http://www.sehd.scot.nhs.uk/mels/CEL2011_15.pdf</w:t>
        </w:r>
      </w:hyperlink>
    </w:p>
    <w:p w:rsidR="00054C05" w:rsidRDefault="00054C05" w:rsidP="00DF0C06">
      <w:pPr>
        <w:rPr>
          <w:rStyle w:val="Hyperlink"/>
          <w:rFonts w:ascii="Arial" w:hAnsi="Arial" w:cs="Arial"/>
        </w:rPr>
      </w:pPr>
    </w:p>
    <w:p w:rsidR="00054C05" w:rsidRDefault="00054C05" w:rsidP="00DF0C06">
      <w:pPr>
        <w:rPr>
          <w:rStyle w:val="Hyperlink"/>
          <w:rFonts w:ascii="Arial" w:hAnsi="Arial" w:cs="Arial"/>
        </w:rPr>
      </w:pPr>
    </w:p>
    <w:p w:rsidR="00054C05" w:rsidRDefault="00054C05" w:rsidP="00DF0C06">
      <w:pPr>
        <w:rPr>
          <w:rStyle w:val="Hyperlink"/>
          <w:rFonts w:ascii="Arial" w:hAnsi="Arial" w:cs="Arial"/>
        </w:rPr>
      </w:pPr>
    </w:p>
    <w:p w:rsidR="00054C05" w:rsidRDefault="00054C05" w:rsidP="00DF0C06">
      <w:pPr>
        <w:rPr>
          <w:rStyle w:val="Hyperlink"/>
          <w:rFonts w:ascii="Arial" w:hAnsi="Arial" w:cs="Arial"/>
        </w:rPr>
      </w:pPr>
    </w:p>
    <w:p w:rsidR="00054C05" w:rsidRDefault="00054C05" w:rsidP="00DF0C06">
      <w:pPr>
        <w:rPr>
          <w:rStyle w:val="Hyperlink"/>
          <w:rFonts w:ascii="Arial" w:hAnsi="Arial" w:cs="Arial"/>
        </w:rPr>
      </w:pPr>
    </w:p>
    <w:p w:rsidR="00054C05" w:rsidRDefault="00054C05" w:rsidP="00DF0C06">
      <w:pPr>
        <w:rPr>
          <w:rStyle w:val="Hyperlink"/>
          <w:rFonts w:ascii="Arial" w:hAnsi="Arial" w:cs="Arial"/>
        </w:rPr>
      </w:pPr>
    </w:p>
    <w:p w:rsidR="00054C05" w:rsidRDefault="00054C05" w:rsidP="00DF0C06">
      <w:pPr>
        <w:rPr>
          <w:rStyle w:val="Hyperlink"/>
          <w:rFonts w:ascii="Arial" w:hAnsi="Arial" w:cs="Arial"/>
        </w:rPr>
      </w:pPr>
    </w:p>
    <w:p w:rsidR="00054C05" w:rsidRDefault="00054C05" w:rsidP="00DF0C06">
      <w:pPr>
        <w:rPr>
          <w:rStyle w:val="Hyperlink"/>
          <w:rFonts w:ascii="Arial" w:hAnsi="Arial" w:cs="Arial"/>
        </w:rPr>
      </w:pPr>
    </w:p>
    <w:p w:rsidR="00054C05" w:rsidRDefault="00054C05" w:rsidP="00DF0C06">
      <w:pPr>
        <w:rPr>
          <w:rStyle w:val="Hyperlink"/>
          <w:rFonts w:ascii="Arial" w:hAnsi="Arial" w:cs="Arial"/>
        </w:rPr>
      </w:pPr>
    </w:p>
    <w:p w:rsidR="00581507" w:rsidRDefault="00581507" w:rsidP="00581507">
      <w:pPr>
        <w:rPr>
          <w:rFonts w:ascii="Arial" w:hAnsi="Arial" w:cs="Arial"/>
          <w:b/>
          <w:sz w:val="24"/>
          <w:szCs w:val="24"/>
        </w:rPr>
      </w:pPr>
    </w:p>
    <w:p w:rsidR="00581507" w:rsidRDefault="00581507" w:rsidP="00581507">
      <w:pPr>
        <w:rPr>
          <w:rFonts w:ascii="Arial" w:hAnsi="Arial" w:cs="Arial"/>
          <w:b/>
          <w:sz w:val="24"/>
          <w:szCs w:val="24"/>
        </w:rPr>
      </w:pPr>
    </w:p>
    <w:p w:rsidR="00581507" w:rsidRDefault="00581507" w:rsidP="00581507">
      <w:pPr>
        <w:rPr>
          <w:rFonts w:ascii="Arial" w:hAnsi="Arial" w:cs="Arial"/>
          <w:b/>
          <w:sz w:val="24"/>
          <w:szCs w:val="24"/>
        </w:rPr>
      </w:pPr>
    </w:p>
    <w:p w:rsidR="006270B0" w:rsidRPr="006270B0" w:rsidRDefault="006270B0" w:rsidP="006270B0">
      <w:pPr>
        <w:rPr>
          <w:rFonts w:ascii="Arial" w:hAnsi="Arial" w:cs="Arial"/>
          <w:b/>
          <w:sz w:val="24"/>
          <w:szCs w:val="24"/>
        </w:rPr>
      </w:pPr>
      <w:r w:rsidRPr="006270B0">
        <w:rPr>
          <w:rFonts w:ascii="Arial" w:hAnsi="Arial" w:cs="Arial"/>
          <w:b/>
          <w:sz w:val="24"/>
          <w:szCs w:val="24"/>
        </w:rPr>
        <w:lastRenderedPageBreak/>
        <w:t>Appendix II</w:t>
      </w:r>
    </w:p>
    <w:p w:rsidR="006270B0" w:rsidRPr="006270B0" w:rsidRDefault="006270B0" w:rsidP="006270B0">
      <w:pPr>
        <w:rPr>
          <w:rFonts w:ascii="Arial" w:hAnsi="Arial" w:cs="Arial"/>
          <w:color w:val="0000FF"/>
          <w:u w:val="single"/>
        </w:rPr>
      </w:pPr>
    </w:p>
    <w:p w:rsidR="006270B0" w:rsidRPr="006270B0" w:rsidRDefault="006270B0" w:rsidP="006270B0">
      <w:pPr>
        <w:rPr>
          <w:rFonts w:ascii="Arial" w:hAnsi="Arial" w:cs="Arial"/>
          <w:color w:val="0000FF"/>
          <w:u w:val="single"/>
        </w:rPr>
      </w:pPr>
    </w:p>
    <w:p w:rsidR="006270B0" w:rsidRPr="006270B0" w:rsidRDefault="006270B0" w:rsidP="006270B0">
      <w:pPr>
        <w:rPr>
          <w:rFonts w:ascii="Arial" w:hAnsi="Arial" w:cs="Arial"/>
          <w:color w:val="0000FF"/>
          <w:u w:val="single"/>
        </w:rPr>
      </w:pPr>
    </w:p>
    <w:tbl>
      <w:tblPr>
        <w:tblW w:w="10880" w:type="dxa"/>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540"/>
        <w:gridCol w:w="1620"/>
        <w:gridCol w:w="360"/>
        <w:gridCol w:w="1067"/>
        <w:gridCol w:w="13"/>
        <w:gridCol w:w="1263"/>
        <w:gridCol w:w="1134"/>
        <w:gridCol w:w="850"/>
        <w:gridCol w:w="851"/>
        <w:gridCol w:w="1382"/>
      </w:tblGrid>
      <w:tr w:rsidR="006270B0" w:rsidRPr="006270B0" w:rsidTr="00320E30">
        <w:trPr>
          <w:trHeight w:val="567"/>
        </w:trPr>
        <w:tc>
          <w:tcPr>
            <w:tcW w:w="1800" w:type="dxa"/>
            <w:vAlign w:val="center"/>
          </w:tcPr>
          <w:p w:rsidR="006270B0" w:rsidRPr="006270B0" w:rsidRDefault="006270B0" w:rsidP="006270B0">
            <w:r w:rsidRPr="006270B0">
              <w:rPr>
                <w:noProof/>
                <w:lang w:eastAsia="en-GB"/>
              </w:rPr>
              <mc:AlternateContent>
                <mc:Choice Requires="wps">
                  <w:drawing>
                    <wp:anchor distT="0" distB="0" distL="114300" distR="114300" simplePos="0" relativeHeight="251656704" behindDoc="1" locked="0" layoutInCell="1" allowOverlap="1">
                      <wp:simplePos x="0" y="0"/>
                      <wp:positionH relativeFrom="column">
                        <wp:posOffset>0</wp:posOffset>
                      </wp:positionH>
                      <wp:positionV relativeFrom="paragraph">
                        <wp:posOffset>-463550</wp:posOffset>
                      </wp:positionV>
                      <wp:extent cx="861695" cy="132080"/>
                      <wp:effectExtent l="3175" t="6350" r="40005" b="330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6169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270B0" w:rsidRDefault="006270B0" w:rsidP="006270B0">
                                  <w:pPr>
                                    <w:pStyle w:val="NormalWeb"/>
                                    <w:spacing w:before="0" w:beforeAutospacing="0" w:after="0" w:afterAutospacing="0"/>
                                    <w:jc w:val="center"/>
                                  </w:pPr>
                                  <w:r w:rsidRPr="006270B0">
                                    <w:rPr>
                                      <w:noProof/>
                                    </w:rPr>
                                    <w:drawing>
                                      <wp:inline distT="0" distB="0" distL="0" distR="0">
                                        <wp:extent cx="678815" cy="128168"/>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8815" cy="128168"/>
                                                </a:xfrm>
                                                <a:prstGeom prst="rect">
                                                  <a:avLst/>
                                                </a:prstGeom>
                                                <a:noFill/>
                                                <a:ln>
                                                  <a:noFill/>
                                                </a:ln>
                                              </pic:spPr>
                                            </pic:pic>
                                          </a:graphicData>
                                        </a:graphic>
                                      </wp:inline>
                                    </w:drawing>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0;margin-top:-36.5pt;width:67.85pt;height:1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" filled="f" stroked="f">
                      <v:stroke joinstyle="round"/>
                      <o:lock v:ext="edit" shapetype="t"/>
                      <v:textbox style="mso-fit-shape-to-text:t">
                        <w:txbxContent>
                          <w:p w:rsidR="006270B0" w:rsidRDefault="006270B0" w:rsidP="006270B0">
                            <w:pPr>
                              <w:pStyle w:val="NormalWeb"/>
                              <w:spacing w:before="0" w:beforeAutospacing="0" w:after="0" w:afterAutospacing="0"/>
                              <w:jc w:val="center"/>
                            </w:pPr>
                            <w:r w:rsidRPr="006270B0">
                              <w:rPr>
                                <w:noProof/>
                              </w:rPr>
                              <w:drawing>
                                <wp:inline distT="0" distB="0" distL="0" distR="0">
                                  <wp:extent cx="678815" cy="128168"/>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8815" cy="128168"/>
                                          </a:xfrm>
                                          <a:prstGeom prst="rect">
                                            <a:avLst/>
                                          </a:prstGeom>
                                          <a:noFill/>
                                          <a:ln>
                                            <a:noFill/>
                                          </a:ln>
                                        </pic:spPr>
                                      </pic:pic>
                                    </a:graphicData>
                                  </a:graphic>
                                </wp:inline>
                              </w:drawing>
                            </w:r>
                          </w:p>
                        </w:txbxContent>
                      </v:textbox>
                    </v:shape>
                  </w:pict>
                </mc:Fallback>
              </mc:AlternateContent>
            </w:r>
            <w:r w:rsidRPr="006270B0">
              <w:t>Name (Block Capitals)</w:t>
            </w:r>
          </w:p>
        </w:tc>
        <w:tc>
          <w:tcPr>
            <w:tcW w:w="3587" w:type="dxa"/>
            <w:gridSpan w:val="4"/>
            <w:vAlign w:val="center"/>
          </w:tcPr>
          <w:p w:rsidR="006270B0" w:rsidRPr="006270B0" w:rsidRDefault="006270B0" w:rsidP="006270B0">
            <w:r w:rsidRPr="006270B0">
              <w:rPr>
                <w:noProof/>
                <w:lang w:eastAsia="en-GB"/>
              </w:rPr>
              <mc:AlternateContent>
                <mc:Choice Requires="wps">
                  <w:drawing>
                    <wp:anchor distT="0" distB="0" distL="114300" distR="114300" simplePos="0" relativeHeight="251657728" behindDoc="1" locked="0" layoutInCell="1" allowOverlap="1">
                      <wp:simplePos x="0" y="0"/>
                      <wp:positionH relativeFrom="column">
                        <wp:posOffset>388620</wp:posOffset>
                      </wp:positionH>
                      <wp:positionV relativeFrom="paragraph">
                        <wp:posOffset>-575945</wp:posOffset>
                      </wp:positionV>
                      <wp:extent cx="2189480" cy="209550"/>
                      <wp:effectExtent l="10795" t="11430" r="9525" b="762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89480" cy="209550"/>
                              </a:xfrm>
                              <a:prstGeom prst="rect">
                                <a:avLst/>
                              </a:prstGeom>
                              <a:extLst>
                                <a:ext uri="{AF507438-7753-43E0-B8FC-AC1667EBCBE1}">
                                  <a14:hiddenEffects xmlns:a14="http://schemas.microsoft.com/office/drawing/2010/main">
                                    <a:effectLst/>
                                  </a14:hiddenEffects>
                                </a:ext>
                              </a:extLst>
                            </wps:spPr>
                            <wps:txbx>
                              <w:txbxContent>
                                <w:p w:rsidR="006270B0" w:rsidRDefault="006270B0" w:rsidP="006270B0">
                                  <w:pPr>
                                    <w:pStyle w:val="NormalWeb"/>
                                    <w:spacing w:before="0" w:beforeAutospacing="0" w:after="0" w:afterAutospacing="0"/>
                                    <w:jc w:val="center"/>
                                  </w:pPr>
                                  <w:r w:rsidRPr="006270B0">
                                    <w:rPr>
                                      <w:noProof/>
                                    </w:rPr>
                                    <w:drawing>
                                      <wp:inline distT="0" distB="0" distL="0" distR="0">
                                        <wp:extent cx="2006600" cy="207579"/>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6600" cy="207579"/>
                                                </a:xfrm>
                                                <a:prstGeom prst="rect">
                                                  <a:avLst/>
                                                </a:prstGeom>
                                                <a:noFill/>
                                                <a:ln>
                                                  <a:noFill/>
                                                </a:ln>
                                              </pic:spPr>
                                            </pic:pic>
                                          </a:graphicData>
                                        </a:graphic>
                                      </wp:inline>
                                    </w:drawing>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30.6pt;margin-top:-45.35pt;width:172.4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" filled="f" stroked="f">
                      <o:lock v:ext="edit" shapetype="t"/>
                      <v:textbox style="mso-fit-shape-to-text:t">
                        <w:txbxContent>
                          <w:p w:rsidR="006270B0" w:rsidRDefault="006270B0" w:rsidP="006270B0">
                            <w:pPr>
                              <w:pStyle w:val="NormalWeb"/>
                              <w:spacing w:before="0" w:beforeAutospacing="0" w:after="0" w:afterAutospacing="0"/>
                              <w:jc w:val="center"/>
                            </w:pPr>
                            <w:r w:rsidRPr="006270B0">
                              <w:rPr>
                                <w:noProof/>
                              </w:rPr>
                              <w:drawing>
                                <wp:inline distT="0" distB="0" distL="0" distR="0">
                                  <wp:extent cx="2006600" cy="207579"/>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6600" cy="207579"/>
                                          </a:xfrm>
                                          <a:prstGeom prst="rect">
                                            <a:avLst/>
                                          </a:prstGeom>
                                          <a:noFill/>
                                          <a:ln>
                                            <a:noFill/>
                                          </a:ln>
                                        </pic:spPr>
                                      </pic:pic>
                                    </a:graphicData>
                                  </a:graphic>
                                </wp:inline>
                              </w:drawing>
                            </w:r>
                          </w:p>
                        </w:txbxContent>
                      </v:textbox>
                    </v:shape>
                  </w:pict>
                </mc:Fallback>
              </mc:AlternateContent>
            </w:r>
            <w:r w:rsidRPr="006270B0">
              <w:rPr>
                <w:noProof/>
                <w:lang w:eastAsia="en-GB"/>
              </w:rPr>
              <w:drawing>
                <wp:anchor distT="0" distB="0" distL="114300" distR="114300" simplePos="0" relativeHeight="251658752" behindDoc="1" locked="0" layoutInCell="1" allowOverlap="1" wp14:anchorId="14E9CE92" wp14:editId="68A67620">
                  <wp:simplePos x="0" y="0"/>
                  <wp:positionH relativeFrom="column">
                    <wp:posOffset>4396740</wp:posOffset>
                  </wp:positionH>
                  <wp:positionV relativeFrom="paragraph">
                    <wp:posOffset>-690245</wp:posOffset>
                  </wp:positionV>
                  <wp:extent cx="420370" cy="354330"/>
                  <wp:effectExtent l="0" t="0" r="0" b="0"/>
                  <wp:wrapNone/>
                  <wp:docPr id="1" name="Picture 1" descr="LA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_2co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0370" cy="3543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93" w:type="dxa"/>
            <w:gridSpan w:val="6"/>
            <w:vAlign w:val="center"/>
          </w:tcPr>
          <w:p w:rsidR="006270B0" w:rsidRPr="006270B0" w:rsidRDefault="006270B0" w:rsidP="006270B0">
            <w:r w:rsidRPr="006270B0">
              <w:t xml:space="preserve">Are you paid  Weekly  </w:t>
            </w:r>
            <w:r w:rsidRPr="006270B0">
              <w:rPr>
                <w:sz w:val="36"/>
                <w:szCs w:val="36"/>
              </w:rPr>
              <w:t xml:space="preserve">□ </w:t>
            </w:r>
            <w:r w:rsidRPr="006270B0">
              <w:t xml:space="preserve">   Monthly  </w:t>
            </w:r>
            <w:r w:rsidRPr="006270B0">
              <w:rPr>
                <w:sz w:val="36"/>
                <w:szCs w:val="36"/>
              </w:rPr>
              <w:t xml:space="preserve"> □</w:t>
            </w:r>
          </w:p>
        </w:tc>
      </w:tr>
      <w:tr w:rsidR="006270B0" w:rsidRPr="006270B0" w:rsidTr="00320E30">
        <w:trPr>
          <w:trHeight w:val="567"/>
        </w:trPr>
        <w:tc>
          <w:tcPr>
            <w:tcW w:w="3960" w:type="dxa"/>
            <w:gridSpan w:val="3"/>
            <w:vAlign w:val="center"/>
          </w:tcPr>
          <w:p w:rsidR="006270B0" w:rsidRPr="006270B0" w:rsidRDefault="006270B0" w:rsidP="006270B0">
            <w:r w:rsidRPr="006270B0">
              <w:t>Payroll Number:</w:t>
            </w:r>
          </w:p>
        </w:tc>
        <w:tc>
          <w:tcPr>
            <w:tcW w:w="1440" w:type="dxa"/>
            <w:gridSpan w:val="3"/>
            <w:vAlign w:val="center"/>
          </w:tcPr>
          <w:p w:rsidR="006270B0" w:rsidRPr="006270B0" w:rsidRDefault="006270B0" w:rsidP="006270B0">
            <w:r w:rsidRPr="006270B0">
              <w:t>Band:</w:t>
            </w:r>
          </w:p>
        </w:tc>
        <w:tc>
          <w:tcPr>
            <w:tcW w:w="5480" w:type="dxa"/>
            <w:gridSpan w:val="5"/>
            <w:vAlign w:val="center"/>
          </w:tcPr>
          <w:p w:rsidR="006270B0" w:rsidRPr="006270B0" w:rsidRDefault="006270B0" w:rsidP="006270B0">
            <w:r w:rsidRPr="006270B0">
              <w:t>NI Number:</w:t>
            </w:r>
          </w:p>
        </w:tc>
      </w:tr>
      <w:tr w:rsidR="006270B0" w:rsidRPr="006270B0" w:rsidTr="00320E30">
        <w:trPr>
          <w:trHeight w:val="567"/>
        </w:trPr>
        <w:tc>
          <w:tcPr>
            <w:tcW w:w="5400" w:type="dxa"/>
            <w:gridSpan w:val="6"/>
            <w:vAlign w:val="center"/>
          </w:tcPr>
          <w:p w:rsidR="006270B0" w:rsidRPr="006270B0" w:rsidRDefault="006270B0" w:rsidP="006270B0">
            <w:pPr>
              <w:jc w:val="center"/>
              <w:rPr>
                <w:b/>
              </w:rPr>
            </w:pPr>
            <w:r w:rsidRPr="006270B0">
              <w:rPr>
                <w:b/>
              </w:rPr>
              <w:t>ANNUAL LEAVE DATES REQUESTED</w:t>
            </w:r>
          </w:p>
        </w:tc>
        <w:tc>
          <w:tcPr>
            <w:tcW w:w="5480" w:type="dxa"/>
            <w:gridSpan w:val="5"/>
            <w:vAlign w:val="center"/>
          </w:tcPr>
          <w:p w:rsidR="006270B0" w:rsidRPr="006270B0" w:rsidRDefault="006270B0" w:rsidP="006270B0">
            <w:pPr>
              <w:jc w:val="center"/>
              <w:rPr>
                <w:b/>
              </w:rPr>
            </w:pPr>
            <w:r w:rsidRPr="006270B0">
              <w:rPr>
                <w:b/>
              </w:rPr>
              <w:t xml:space="preserve"> (For Staff Bank office Use Only)</w:t>
            </w:r>
          </w:p>
        </w:tc>
      </w:tr>
      <w:tr w:rsidR="006270B0" w:rsidRPr="006270B0" w:rsidTr="00320E30">
        <w:trPr>
          <w:trHeight w:val="284"/>
        </w:trPr>
        <w:tc>
          <w:tcPr>
            <w:tcW w:w="5400" w:type="dxa"/>
            <w:gridSpan w:val="6"/>
            <w:vAlign w:val="center"/>
          </w:tcPr>
          <w:p w:rsidR="006270B0" w:rsidRPr="006270B0" w:rsidRDefault="006270B0" w:rsidP="006270B0">
            <w:pPr>
              <w:jc w:val="center"/>
            </w:pPr>
          </w:p>
        </w:tc>
        <w:tc>
          <w:tcPr>
            <w:tcW w:w="5480" w:type="dxa"/>
            <w:gridSpan w:val="5"/>
            <w:vAlign w:val="center"/>
          </w:tcPr>
          <w:p w:rsidR="006270B0" w:rsidRPr="006270B0" w:rsidRDefault="006270B0" w:rsidP="006270B0">
            <w:pPr>
              <w:jc w:val="center"/>
              <w:rPr>
                <w:b/>
                <w:i/>
              </w:rPr>
            </w:pPr>
            <w:r w:rsidRPr="006270B0">
              <w:rPr>
                <w:b/>
                <w:i/>
              </w:rPr>
              <w:t>LEAVE TAKEN</w:t>
            </w:r>
          </w:p>
        </w:tc>
      </w:tr>
      <w:tr w:rsidR="006270B0" w:rsidRPr="006270B0" w:rsidTr="00320E30">
        <w:trPr>
          <w:trHeight w:val="567"/>
        </w:trPr>
        <w:tc>
          <w:tcPr>
            <w:tcW w:w="2340" w:type="dxa"/>
            <w:gridSpan w:val="2"/>
            <w:vAlign w:val="center"/>
          </w:tcPr>
          <w:p w:rsidR="006270B0" w:rsidRPr="006270B0" w:rsidRDefault="006270B0" w:rsidP="006270B0">
            <w:pPr>
              <w:jc w:val="center"/>
              <w:rPr>
                <w:b/>
              </w:rPr>
            </w:pPr>
            <w:r w:rsidRPr="006270B0">
              <w:rPr>
                <w:b/>
              </w:rPr>
              <w:t>Date From</w:t>
            </w:r>
          </w:p>
          <w:p w:rsidR="006270B0" w:rsidRPr="006270B0" w:rsidRDefault="006270B0" w:rsidP="006270B0">
            <w:pPr>
              <w:jc w:val="center"/>
              <w:rPr>
                <w:b/>
              </w:rPr>
            </w:pPr>
            <w:r w:rsidRPr="006270B0">
              <w:rPr>
                <w:b/>
              </w:rPr>
              <w:t>dd/mm/yy</w:t>
            </w:r>
          </w:p>
        </w:tc>
        <w:tc>
          <w:tcPr>
            <w:tcW w:w="1980" w:type="dxa"/>
            <w:gridSpan w:val="2"/>
            <w:vAlign w:val="center"/>
          </w:tcPr>
          <w:p w:rsidR="006270B0" w:rsidRPr="006270B0" w:rsidRDefault="006270B0" w:rsidP="006270B0">
            <w:pPr>
              <w:jc w:val="center"/>
              <w:rPr>
                <w:b/>
              </w:rPr>
            </w:pPr>
            <w:r w:rsidRPr="006270B0">
              <w:rPr>
                <w:b/>
              </w:rPr>
              <w:t>Date To</w:t>
            </w:r>
          </w:p>
          <w:p w:rsidR="006270B0" w:rsidRPr="006270B0" w:rsidRDefault="006270B0" w:rsidP="006270B0">
            <w:pPr>
              <w:jc w:val="center"/>
              <w:rPr>
                <w:b/>
              </w:rPr>
            </w:pPr>
            <w:r w:rsidRPr="006270B0">
              <w:rPr>
                <w:b/>
              </w:rPr>
              <w:t>dd/mm/yy</w:t>
            </w:r>
          </w:p>
        </w:tc>
        <w:tc>
          <w:tcPr>
            <w:tcW w:w="1080" w:type="dxa"/>
            <w:gridSpan w:val="2"/>
            <w:vAlign w:val="center"/>
          </w:tcPr>
          <w:p w:rsidR="006270B0" w:rsidRPr="006270B0" w:rsidRDefault="006270B0" w:rsidP="006270B0">
            <w:pPr>
              <w:jc w:val="center"/>
              <w:rPr>
                <w:b/>
              </w:rPr>
            </w:pPr>
            <w:r w:rsidRPr="006270B0">
              <w:rPr>
                <w:b/>
              </w:rPr>
              <w:t>Hrs Claimed</w:t>
            </w:r>
          </w:p>
        </w:tc>
        <w:tc>
          <w:tcPr>
            <w:tcW w:w="1263" w:type="dxa"/>
            <w:vAlign w:val="center"/>
          </w:tcPr>
          <w:p w:rsidR="006270B0" w:rsidRPr="006270B0" w:rsidRDefault="006270B0" w:rsidP="006270B0">
            <w:pPr>
              <w:jc w:val="center"/>
              <w:rPr>
                <w:b/>
              </w:rPr>
            </w:pPr>
            <w:r w:rsidRPr="006270B0">
              <w:rPr>
                <w:b/>
              </w:rPr>
              <w:t>Basic</w:t>
            </w:r>
          </w:p>
        </w:tc>
        <w:tc>
          <w:tcPr>
            <w:tcW w:w="1134" w:type="dxa"/>
            <w:vAlign w:val="center"/>
          </w:tcPr>
          <w:p w:rsidR="006270B0" w:rsidRPr="006270B0" w:rsidRDefault="006270B0" w:rsidP="006270B0">
            <w:pPr>
              <w:jc w:val="center"/>
              <w:rPr>
                <w:b/>
              </w:rPr>
            </w:pPr>
            <w:r w:rsidRPr="006270B0">
              <w:rPr>
                <w:b/>
              </w:rPr>
              <w:t>Sat</w:t>
            </w:r>
          </w:p>
        </w:tc>
        <w:tc>
          <w:tcPr>
            <w:tcW w:w="850" w:type="dxa"/>
            <w:vAlign w:val="center"/>
          </w:tcPr>
          <w:p w:rsidR="006270B0" w:rsidRPr="006270B0" w:rsidRDefault="006270B0" w:rsidP="006270B0">
            <w:pPr>
              <w:rPr>
                <w:b/>
              </w:rPr>
            </w:pPr>
            <w:r w:rsidRPr="006270B0">
              <w:rPr>
                <w:b/>
              </w:rPr>
              <w:t>Sun</w:t>
            </w:r>
          </w:p>
        </w:tc>
        <w:tc>
          <w:tcPr>
            <w:tcW w:w="851" w:type="dxa"/>
            <w:vAlign w:val="center"/>
          </w:tcPr>
          <w:p w:rsidR="006270B0" w:rsidRPr="006270B0" w:rsidRDefault="006270B0" w:rsidP="006270B0">
            <w:pPr>
              <w:rPr>
                <w:b/>
              </w:rPr>
            </w:pPr>
            <w:r w:rsidRPr="006270B0">
              <w:rPr>
                <w:b/>
              </w:rPr>
              <w:t>N/D</w:t>
            </w:r>
          </w:p>
        </w:tc>
        <w:tc>
          <w:tcPr>
            <w:tcW w:w="1382" w:type="dxa"/>
            <w:tcBorders>
              <w:right w:val="single" w:sz="4" w:space="0" w:color="auto"/>
            </w:tcBorders>
            <w:vAlign w:val="center"/>
          </w:tcPr>
          <w:p w:rsidR="006270B0" w:rsidRPr="006270B0" w:rsidRDefault="006270B0" w:rsidP="006270B0">
            <w:pPr>
              <w:rPr>
                <w:b/>
              </w:rPr>
            </w:pPr>
            <w:r w:rsidRPr="006270B0">
              <w:rPr>
                <w:b/>
              </w:rPr>
              <w:t>P/H</w:t>
            </w:r>
          </w:p>
        </w:tc>
      </w:tr>
      <w:tr w:rsidR="006270B0" w:rsidRPr="006270B0" w:rsidTr="00320E30">
        <w:trPr>
          <w:trHeight w:val="567"/>
        </w:trPr>
        <w:tc>
          <w:tcPr>
            <w:tcW w:w="2340" w:type="dxa"/>
            <w:gridSpan w:val="2"/>
            <w:vAlign w:val="center"/>
          </w:tcPr>
          <w:p w:rsidR="006270B0" w:rsidRPr="006270B0" w:rsidRDefault="006270B0" w:rsidP="006270B0">
            <w:pPr>
              <w:jc w:val="center"/>
            </w:pPr>
          </w:p>
        </w:tc>
        <w:tc>
          <w:tcPr>
            <w:tcW w:w="1980" w:type="dxa"/>
            <w:gridSpan w:val="2"/>
            <w:vAlign w:val="center"/>
          </w:tcPr>
          <w:p w:rsidR="006270B0" w:rsidRPr="006270B0" w:rsidRDefault="006270B0" w:rsidP="006270B0">
            <w:pPr>
              <w:jc w:val="center"/>
            </w:pPr>
          </w:p>
        </w:tc>
        <w:tc>
          <w:tcPr>
            <w:tcW w:w="1080" w:type="dxa"/>
            <w:gridSpan w:val="2"/>
            <w:vAlign w:val="center"/>
          </w:tcPr>
          <w:p w:rsidR="006270B0" w:rsidRPr="006270B0" w:rsidRDefault="006270B0" w:rsidP="006270B0">
            <w:pPr>
              <w:jc w:val="center"/>
            </w:pPr>
          </w:p>
        </w:tc>
        <w:tc>
          <w:tcPr>
            <w:tcW w:w="1263" w:type="dxa"/>
            <w:vAlign w:val="center"/>
          </w:tcPr>
          <w:p w:rsidR="006270B0" w:rsidRPr="006270B0" w:rsidRDefault="006270B0" w:rsidP="006270B0">
            <w:pPr>
              <w:jc w:val="center"/>
            </w:pPr>
          </w:p>
        </w:tc>
        <w:tc>
          <w:tcPr>
            <w:tcW w:w="1134" w:type="dxa"/>
            <w:vAlign w:val="center"/>
          </w:tcPr>
          <w:p w:rsidR="006270B0" w:rsidRPr="006270B0" w:rsidRDefault="006270B0" w:rsidP="006270B0">
            <w:pPr>
              <w:jc w:val="center"/>
            </w:pPr>
          </w:p>
        </w:tc>
        <w:tc>
          <w:tcPr>
            <w:tcW w:w="850" w:type="dxa"/>
            <w:vAlign w:val="center"/>
          </w:tcPr>
          <w:p w:rsidR="006270B0" w:rsidRPr="006270B0" w:rsidRDefault="006270B0" w:rsidP="006270B0"/>
        </w:tc>
        <w:tc>
          <w:tcPr>
            <w:tcW w:w="851" w:type="dxa"/>
            <w:vAlign w:val="center"/>
          </w:tcPr>
          <w:p w:rsidR="006270B0" w:rsidRPr="006270B0" w:rsidRDefault="006270B0" w:rsidP="006270B0"/>
        </w:tc>
        <w:tc>
          <w:tcPr>
            <w:tcW w:w="1382" w:type="dxa"/>
            <w:tcBorders>
              <w:right w:val="single" w:sz="4" w:space="0" w:color="auto"/>
            </w:tcBorders>
            <w:vAlign w:val="center"/>
          </w:tcPr>
          <w:p w:rsidR="006270B0" w:rsidRPr="006270B0" w:rsidRDefault="006270B0" w:rsidP="006270B0"/>
        </w:tc>
      </w:tr>
      <w:tr w:rsidR="006270B0" w:rsidRPr="006270B0" w:rsidTr="00320E30">
        <w:trPr>
          <w:cantSplit/>
          <w:trHeight w:val="567"/>
        </w:trPr>
        <w:tc>
          <w:tcPr>
            <w:tcW w:w="5400" w:type="dxa"/>
            <w:gridSpan w:val="6"/>
            <w:vAlign w:val="center"/>
          </w:tcPr>
          <w:p w:rsidR="006270B0" w:rsidRPr="006270B0" w:rsidRDefault="006270B0" w:rsidP="006270B0">
            <w:r w:rsidRPr="006270B0">
              <w:t>Signature:</w:t>
            </w:r>
          </w:p>
        </w:tc>
        <w:tc>
          <w:tcPr>
            <w:tcW w:w="5480" w:type="dxa"/>
            <w:gridSpan w:val="5"/>
            <w:vAlign w:val="center"/>
          </w:tcPr>
          <w:p w:rsidR="006270B0" w:rsidRPr="006270B0" w:rsidRDefault="006270B0" w:rsidP="006270B0">
            <w:r w:rsidRPr="006270B0">
              <w:t>Date Requested:</w:t>
            </w:r>
          </w:p>
        </w:tc>
      </w:tr>
    </w:tbl>
    <w:p w:rsidR="006270B0" w:rsidRPr="006270B0" w:rsidRDefault="006270B0" w:rsidP="006270B0"/>
    <w:p w:rsidR="006270B0" w:rsidRPr="006270B0" w:rsidRDefault="006270B0" w:rsidP="006270B0">
      <w:pPr>
        <w:rPr>
          <w:b/>
        </w:rPr>
      </w:pPr>
      <w:r w:rsidRPr="006270B0">
        <w:rPr>
          <w:b/>
        </w:rPr>
        <w:t xml:space="preserve">All Annual Leave should be claimed on a Monday to Sunday basis and Claim Form submitted 2 weeks in advance, a maximum is 8 hrs per day and 37 hrs per week. </w:t>
      </w:r>
      <w:r w:rsidRPr="006270B0">
        <w:rPr>
          <w:b/>
          <w:bCs/>
          <w:i/>
          <w:iCs/>
        </w:rPr>
        <w:t xml:space="preserve"> </w:t>
      </w:r>
      <w:r w:rsidRPr="006270B0">
        <w:rPr>
          <w:b/>
        </w:rPr>
        <w:t xml:space="preserve">Please note that leave cannot be requested for dates which you have already agreed to work, unless your manager has honoured these dates and cancelled your bookings accordingly.  Emergency leave may be granted dependant on circumstances.   </w:t>
      </w:r>
    </w:p>
    <w:p w:rsidR="006270B0" w:rsidRPr="006270B0" w:rsidRDefault="006270B0" w:rsidP="006270B0"/>
    <w:p w:rsidR="006270B0" w:rsidRPr="006270B0" w:rsidRDefault="006270B0" w:rsidP="006270B0">
      <w:r w:rsidRPr="006270B0">
        <w:t xml:space="preserve">Annual Leave request forms should be sent to </w:t>
      </w:r>
      <w:hyperlink r:id="rId16" w:history="1">
        <w:r w:rsidRPr="006270B0">
          <w:rPr>
            <w:color w:val="0000FF"/>
            <w:u w:val="single"/>
          </w:rPr>
          <w:t>staffbank@lanarkshire.scot.nhs.uk</w:t>
        </w:r>
      </w:hyperlink>
      <w:r w:rsidRPr="006270B0">
        <w:t xml:space="preserve"> </w:t>
      </w:r>
    </w:p>
    <w:p w:rsidR="006270B0" w:rsidRPr="006270B0" w:rsidRDefault="006270B0" w:rsidP="006270B0"/>
    <w:p w:rsidR="006270B0" w:rsidRPr="006270B0" w:rsidRDefault="006270B0" w:rsidP="006270B0">
      <w:pPr>
        <w:rPr>
          <w:b/>
          <w:u w:val="single"/>
        </w:rPr>
      </w:pPr>
      <w:r w:rsidRPr="006270B0">
        <w:rPr>
          <w:b/>
          <w:u w:val="single"/>
        </w:rPr>
        <w:t>For Staff Bank Official Use Only</w:t>
      </w:r>
    </w:p>
    <w:p w:rsidR="006270B0" w:rsidRPr="006270B0" w:rsidRDefault="006270B0" w:rsidP="006270B0">
      <w:pPr>
        <w:spacing w:after="0" w:line="240" w:lineRule="auto"/>
        <w:rPr>
          <w:rFonts w:ascii="Times New Roman" w:eastAsia="Times New Roman" w:hAnsi="Times New Roman" w:cs="Times New Roman"/>
          <w:sz w:val="24"/>
          <w:lang w:eastAsia="en-GB"/>
        </w:rPr>
      </w:pPr>
    </w:p>
    <w:p w:rsidR="006270B0" w:rsidRPr="006270B0" w:rsidRDefault="006270B0" w:rsidP="006270B0">
      <w:pPr>
        <w:spacing w:after="0" w:line="240" w:lineRule="auto"/>
        <w:rPr>
          <w:rFonts w:ascii="Times New Roman" w:eastAsia="Times New Roman" w:hAnsi="Times New Roman" w:cs="Times New Roman"/>
          <w:sz w:val="24"/>
          <w:lang w:eastAsia="en-GB"/>
        </w:rPr>
      </w:pPr>
      <w:r w:rsidRPr="006270B0">
        <w:rPr>
          <w:rFonts w:ascii="Times New Roman" w:eastAsia="Times New Roman" w:hAnsi="Times New Roman" w:cs="Times New Roman"/>
          <w:sz w:val="24"/>
          <w:lang w:eastAsia="en-GB"/>
        </w:rPr>
        <w:t>Date received</w:t>
      </w:r>
      <w:r w:rsidRPr="006270B0">
        <w:rPr>
          <w:rFonts w:ascii="Times New Roman" w:eastAsia="Times New Roman" w:hAnsi="Times New Roman" w:cs="Times New Roman"/>
          <w:sz w:val="24"/>
          <w:lang w:eastAsia="en-GB"/>
        </w:rPr>
        <w:tab/>
        <w:t xml:space="preserve"> …………  </w:t>
      </w:r>
      <w:r w:rsidRPr="006270B0">
        <w:rPr>
          <w:rFonts w:ascii="Times New Roman" w:eastAsia="Times New Roman" w:hAnsi="Times New Roman" w:cs="Times New Roman"/>
          <w:sz w:val="24"/>
          <w:lang w:eastAsia="en-GB"/>
        </w:rPr>
        <w:tab/>
      </w:r>
      <w:r w:rsidRPr="006270B0">
        <w:rPr>
          <w:rFonts w:ascii="Times New Roman" w:eastAsia="Times New Roman" w:hAnsi="Times New Roman" w:cs="Times New Roman"/>
          <w:sz w:val="24"/>
          <w:lang w:eastAsia="en-GB"/>
        </w:rPr>
        <w:tab/>
      </w:r>
      <w:r w:rsidRPr="006270B0">
        <w:rPr>
          <w:rFonts w:ascii="Times New Roman" w:eastAsia="Times New Roman" w:hAnsi="Times New Roman" w:cs="Times New Roman"/>
          <w:sz w:val="24"/>
          <w:lang w:eastAsia="en-GB"/>
        </w:rPr>
        <w:tab/>
        <w:t>Initials</w:t>
      </w:r>
      <w:r w:rsidRPr="006270B0">
        <w:rPr>
          <w:rFonts w:ascii="Times New Roman" w:eastAsia="Times New Roman" w:hAnsi="Times New Roman" w:cs="Times New Roman"/>
          <w:sz w:val="24"/>
          <w:lang w:eastAsia="en-GB"/>
        </w:rPr>
        <w:tab/>
        <w:t xml:space="preserve"> ………..</w:t>
      </w:r>
    </w:p>
    <w:p w:rsidR="006270B0" w:rsidRPr="006270B0" w:rsidRDefault="006270B0" w:rsidP="006270B0">
      <w:pPr>
        <w:spacing w:after="0" w:line="240" w:lineRule="auto"/>
        <w:rPr>
          <w:rFonts w:ascii="Times New Roman" w:eastAsia="Times New Roman" w:hAnsi="Times New Roman" w:cs="Times New Roman"/>
          <w:sz w:val="24"/>
          <w:lang w:eastAsia="en-GB"/>
        </w:rPr>
      </w:pPr>
    </w:p>
    <w:p w:rsidR="006270B0" w:rsidRPr="006270B0" w:rsidRDefault="006270B0" w:rsidP="006270B0">
      <w:pPr>
        <w:spacing w:after="0" w:line="240" w:lineRule="auto"/>
        <w:rPr>
          <w:rFonts w:ascii="Times New Roman" w:eastAsia="Times New Roman" w:hAnsi="Times New Roman" w:cs="Times New Roman"/>
          <w:sz w:val="24"/>
          <w:lang w:eastAsia="en-GB"/>
        </w:rPr>
      </w:pPr>
      <w:r w:rsidRPr="006270B0">
        <w:rPr>
          <w:rFonts w:ascii="Times New Roman" w:eastAsia="Times New Roman" w:hAnsi="Times New Roman" w:cs="Times New Roman"/>
          <w:sz w:val="24"/>
          <w:lang w:eastAsia="en-GB"/>
        </w:rPr>
        <w:t>Date keyed</w:t>
      </w:r>
      <w:r w:rsidRPr="006270B0">
        <w:rPr>
          <w:rFonts w:ascii="Times New Roman" w:eastAsia="Times New Roman" w:hAnsi="Times New Roman" w:cs="Times New Roman"/>
          <w:sz w:val="24"/>
          <w:lang w:eastAsia="en-GB"/>
        </w:rPr>
        <w:tab/>
        <w:t xml:space="preserve"> …………</w:t>
      </w:r>
      <w:r w:rsidRPr="006270B0">
        <w:rPr>
          <w:rFonts w:ascii="Times New Roman" w:eastAsia="Times New Roman" w:hAnsi="Times New Roman" w:cs="Times New Roman"/>
          <w:sz w:val="24"/>
          <w:lang w:eastAsia="en-GB"/>
        </w:rPr>
        <w:tab/>
      </w:r>
      <w:r w:rsidRPr="006270B0">
        <w:rPr>
          <w:rFonts w:ascii="Times New Roman" w:eastAsia="Times New Roman" w:hAnsi="Times New Roman" w:cs="Times New Roman"/>
          <w:sz w:val="24"/>
          <w:lang w:eastAsia="en-GB"/>
        </w:rPr>
        <w:tab/>
      </w:r>
      <w:r w:rsidRPr="006270B0">
        <w:rPr>
          <w:rFonts w:ascii="Times New Roman" w:eastAsia="Times New Roman" w:hAnsi="Times New Roman" w:cs="Times New Roman"/>
          <w:sz w:val="24"/>
          <w:lang w:eastAsia="en-GB"/>
        </w:rPr>
        <w:tab/>
        <w:t>Initials</w:t>
      </w:r>
      <w:r w:rsidRPr="006270B0">
        <w:rPr>
          <w:rFonts w:ascii="Times New Roman" w:eastAsia="Times New Roman" w:hAnsi="Times New Roman" w:cs="Times New Roman"/>
          <w:sz w:val="24"/>
          <w:lang w:eastAsia="en-GB"/>
        </w:rPr>
        <w:tab/>
        <w:t>………..</w:t>
      </w:r>
    </w:p>
    <w:p w:rsidR="006270B0" w:rsidRPr="006270B0" w:rsidRDefault="006270B0" w:rsidP="006270B0">
      <w:pPr>
        <w:spacing w:after="0" w:line="240" w:lineRule="auto"/>
        <w:rPr>
          <w:rFonts w:ascii="Times New Roman" w:eastAsia="Times New Roman" w:hAnsi="Times New Roman" w:cs="Times New Roman"/>
          <w:sz w:val="24"/>
          <w:lang w:eastAsia="en-GB"/>
        </w:rPr>
      </w:pPr>
    </w:p>
    <w:p w:rsidR="006270B0" w:rsidRPr="006270B0" w:rsidRDefault="006270B0" w:rsidP="006270B0">
      <w:pPr>
        <w:spacing w:after="0" w:line="240" w:lineRule="auto"/>
        <w:rPr>
          <w:rFonts w:ascii="Times New Roman" w:eastAsia="Times New Roman" w:hAnsi="Times New Roman" w:cs="Times New Roman"/>
          <w:sz w:val="24"/>
          <w:lang w:eastAsia="en-GB"/>
        </w:rPr>
      </w:pPr>
      <w:r w:rsidRPr="006270B0">
        <w:rPr>
          <w:rFonts w:ascii="Times New Roman" w:eastAsia="Times New Roman" w:hAnsi="Times New Roman" w:cs="Times New Roman"/>
          <w:sz w:val="24"/>
          <w:lang w:eastAsia="en-GB"/>
        </w:rPr>
        <w:t xml:space="preserve">Paid in Month </w:t>
      </w:r>
      <w:r w:rsidRPr="006270B0">
        <w:rPr>
          <w:rFonts w:ascii="Times New Roman" w:eastAsia="Times New Roman" w:hAnsi="Times New Roman" w:cs="Times New Roman"/>
          <w:sz w:val="24"/>
          <w:lang w:eastAsia="en-GB"/>
        </w:rPr>
        <w:tab/>
        <w:t>………….</w:t>
      </w:r>
    </w:p>
    <w:p w:rsidR="006270B0" w:rsidRPr="006270B0" w:rsidRDefault="006270B0" w:rsidP="006270B0">
      <w:pPr>
        <w:spacing w:after="0" w:line="240" w:lineRule="auto"/>
        <w:rPr>
          <w:rFonts w:ascii="Times New Roman" w:eastAsia="Times New Roman" w:hAnsi="Times New Roman" w:cs="Times New Roman"/>
          <w:sz w:val="24"/>
          <w:lang w:eastAsia="en-GB"/>
        </w:rPr>
      </w:pPr>
    </w:p>
    <w:p w:rsidR="006270B0" w:rsidRPr="006270B0" w:rsidRDefault="006270B0" w:rsidP="006270B0">
      <w:pPr>
        <w:spacing w:after="0" w:line="240" w:lineRule="auto"/>
        <w:rPr>
          <w:rFonts w:ascii="Times New Roman" w:eastAsia="Times New Roman" w:hAnsi="Times New Roman" w:cs="Times New Roman"/>
          <w:sz w:val="24"/>
          <w:lang w:eastAsia="en-GB"/>
        </w:rPr>
      </w:pPr>
      <w:r w:rsidRPr="006270B0">
        <w:rPr>
          <w:rFonts w:ascii="Times New Roman" w:eastAsia="Times New Roman" w:hAnsi="Times New Roman" w:cs="Times New Roman"/>
          <w:sz w:val="24"/>
          <w:lang w:eastAsia="en-GB"/>
        </w:rPr>
        <w:t>Paid in Week</w:t>
      </w:r>
      <w:r w:rsidRPr="006270B0">
        <w:rPr>
          <w:rFonts w:ascii="Times New Roman" w:eastAsia="Times New Roman" w:hAnsi="Times New Roman" w:cs="Times New Roman"/>
          <w:sz w:val="24"/>
          <w:lang w:eastAsia="en-GB"/>
        </w:rPr>
        <w:tab/>
        <w:t xml:space="preserve"> …………</w:t>
      </w:r>
    </w:p>
    <w:p w:rsidR="00054C05" w:rsidRPr="00684781" w:rsidRDefault="00054C05" w:rsidP="00054C05">
      <w:pPr>
        <w:pStyle w:val="BodyText"/>
        <w:rPr>
          <w:szCs w:val="22"/>
        </w:rPr>
      </w:pPr>
    </w:p>
    <w:p w:rsidR="00054C05" w:rsidRPr="00E91500" w:rsidRDefault="00054C05" w:rsidP="00DF0C06">
      <w:pPr>
        <w:rPr>
          <w:rFonts w:ascii="Arial" w:hAnsi="Arial" w:cs="Arial"/>
        </w:rPr>
      </w:pPr>
    </w:p>
    <w:sectPr w:rsidR="00054C05" w:rsidRPr="00E91500" w:rsidSect="00C55B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ED6" w:rsidRDefault="00A47ED6" w:rsidP="00472DDC">
      <w:pPr>
        <w:spacing w:after="0" w:line="240" w:lineRule="auto"/>
      </w:pPr>
      <w:r>
        <w:separator/>
      </w:r>
    </w:p>
  </w:endnote>
  <w:endnote w:type="continuationSeparator" w:id="0">
    <w:p w:rsidR="00A47ED6" w:rsidRDefault="00A47ED6" w:rsidP="00472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ED6" w:rsidRDefault="00A47ED6" w:rsidP="00472DDC">
      <w:pPr>
        <w:spacing w:after="0" w:line="240" w:lineRule="auto"/>
      </w:pPr>
      <w:r>
        <w:separator/>
      </w:r>
    </w:p>
  </w:footnote>
  <w:footnote w:type="continuationSeparator" w:id="0">
    <w:p w:rsidR="00A47ED6" w:rsidRDefault="00A47ED6" w:rsidP="00472D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7907"/>
    <w:multiLevelType w:val="multilevel"/>
    <w:tmpl w:val="21227DF4"/>
    <w:lvl w:ilvl="0">
      <w:start w:val="1"/>
      <w:numFmt w:val="decimal"/>
      <w:lvlText w:val="%1."/>
      <w:lvlJc w:val="left"/>
      <w:pPr>
        <w:ind w:left="720" w:hanging="360"/>
      </w:pPr>
      <w:rPr>
        <w:rFonts w:hint="default"/>
      </w:rPr>
    </w:lvl>
    <w:lvl w:ilvl="1">
      <w:start w:val="1"/>
      <w:numFmt w:val="decimal"/>
      <w:isLgl/>
      <w:lvlText w:val="%1.%2"/>
      <w:lvlJc w:val="left"/>
      <w:pPr>
        <w:ind w:left="1110" w:hanging="750"/>
      </w:pPr>
      <w:rPr>
        <w:rFonts w:hint="default"/>
        <w:b w:val="0"/>
      </w:rPr>
    </w:lvl>
    <w:lvl w:ilvl="2">
      <w:start w:val="1"/>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1C6CEF"/>
    <w:multiLevelType w:val="multilevel"/>
    <w:tmpl w:val="EDEAD26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1F57ADC"/>
    <w:multiLevelType w:val="hybridMultilevel"/>
    <w:tmpl w:val="0422F6A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 w15:restartNumberingAfterBreak="0">
    <w:nsid w:val="42AC0330"/>
    <w:multiLevelType w:val="singleLevel"/>
    <w:tmpl w:val="D890A35C"/>
    <w:lvl w:ilvl="0">
      <w:start w:val="1"/>
      <w:numFmt w:val="decimal"/>
      <w:lvlText w:val="%1"/>
      <w:lvlJc w:val="left"/>
      <w:pPr>
        <w:tabs>
          <w:tab w:val="num" w:pos="720"/>
        </w:tabs>
        <w:ind w:left="720" w:hanging="720"/>
      </w:pPr>
      <w:rPr>
        <w:rFonts w:hint="default"/>
      </w:rPr>
    </w:lvl>
  </w:abstractNum>
  <w:abstractNum w:abstractNumId="4" w15:restartNumberingAfterBreak="0">
    <w:nsid w:val="6B3E7956"/>
    <w:multiLevelType w:val="multilevel"/>
    <w:tmpl w:val="EDEAD26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722C4BDC"/>
    <w:multiLevelType w:val="hybridMultilevel"/>
    <w:tmpl w:val="31887D7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DDC"/>
    <w:rsid w:val="00022DF7"/>
    <w:rsid w:val="000241D6"/>
    <w:rsid w:val="00054C05"/>
    <w:rsid w:val="00136146"/>
    <w:rsid w:val="001D57DF"/>
    <w:rsid w:val="00232356"/>
    <w:rsid w:val="00236E13"/>
    <w:rsid w:val="0025195F"/>
    <w:rsid w:val="00264385"/>
    <w:rsid w:val="0027669F"/>
    <w:rsid w:val="002C07C0"/>
    <w:rsid w:val="002D45E6"/>
    <w:rsid w:val="002F2990"/>
    <w:rsid w:val="002F43E3"/>
    <w:rsid w:val="00324E1B"/>
    <w:rsid w:val="003A5627"/>
    <w:rsid w:val="003B6168"/>
    <w:rsid w:val="003D6BCB"/>
    <w:rsid w:val="00401670"/>
    <w:rsid w:val="00412156"/>
    <w:rsid w:val="00417029"/>
    <w:rsid w:val="00472DDC"/>
    <w:rsid w:val="00477636"/>
    <w:rsid w:val="004C17BC"/>
    <w:rsid w:val="004F4F95"/>
    <w:rsid w:val="00513ABE"/>
    <w:rsid w:val="005201DF"/>
    <w:rsid w:val="005239AC"/>
    <w:rsid w:val="005700DD"/>
    <w:rsid w:val="00581507"/>
    <w:rsid w:val="005E2CB6"/>
    <w:rsid w:val="005F1FCF"/>
    <w:rsid w:val="006270B0"/>
    <w:rsid w:val="006B3BAA"/>
    <w:rsid w:val="006D5B70"/>
    <w:rsid w:val="00722546"/>
    <w:rsid w:val="00734920"/>
    <w:rsid w:val="00781CA9"/>
    <w:rsid w:val="007D4185"/>
    <w:rsid w:val="00822D91"/>
    <w:rsid w:val="00836168"/>
    <w:rsid w:val="00843979"/>
    <w:rsid w:val="008747E5"/>
    <w:rsid w:val="008C611C"/>
    <w:rsid w:val="008C628F"/>
    <w:rsid w:val="00907678"/>
    <w:rsid w:val="009277E0"/>
    <w:rsid w:val="009572CD"/>
    <w:rsid w:val="00967BED"/>
    <w:rsid w:val="009B7EEA"/>
    <w:rsid w:val="009F79C2"/>
    <w:rsid w:val="00A11D17"/>
    <w:rsid w:val="00A31510"/>
    <w:rsid w:val="00A47ED6"/>
    <w:rsid w:val="00A54505"/>
    <w:rsid w:val="00AB396F"/>
    <w:rsid w:val="00B326A3"/>
    <w:rsid w:val="00B76770"/>
    <w:rsid w:val="00B949D2"/>
    <w:rsid w:val="00BA5D7E"/>
    <w:rsid w:val="00BC55AE"/>
    <w:rsid w:val="00C043C8"/>
    <w:rsid w:val="00C55BA4"/>
    <w:rsid w:val="00CA21BB"/>
    <w:rsid w:val="00CF2D98"/>
    <w:rsid w:val="00CF4097"/>
    <w:rsid w:val="00D27A97"/>
    <w:rsid w:val="00D36C9A"/>
    <w:rsid w:val="00D413ED"/>
    <w:rsid w:val="00D56BC1"/>
    <w:rsid w:val="00D73604"/>
    <w:rsid w:val="00D7748C"/>
    <w:rsid w:val="00DB24E4"/>
    <w:rsid w:val="00DD4DB7"/>
    <w:rsid w:val="00DE2542"/>
    <w:rsid w:val="00DF0C06"/>
    <w:rsid w:val="00E20E48"/>
    <w:rsid w:val="00E91500"/>
    <w:rsid w:val="00EC1E84"/>
    <w:rsid w:val="00ED124B"/>
    <w:rsid w:val="00F630B5"/>
    <w:rsid w:val="00F94261"/>
    <w:rsid w:val="00FA3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237A7"/>
  <w15:docId w15:val="{1B513F06-566D-4FD6-8D4C-714CD577D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D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2DD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72DDC"/>
  </w:style>
  <w:style w:type="paragraph" w:styleId="Footer">
    <w:name w:val="footer"/>
    <w:basedOn w:val="Normal"/>
    <w:link w:val="FooterChar"/>
    <w:uiPriority w:val="99"/>
    <w:semiHidden/>
    <w:unhideWhenUsed/>
    <w:rsid w:val="00472DD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72DDC"/>
  </w:style>
  <w:style w:type="table" w:styleId="TableGrid">
    <w:name w:val="Table Grid"/>
    <w:basedOn w:val="TableNormal"/>
    <w:uiPriority w:val="59"/>
    <w:rsid w:val="00472DD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396F"/>
    <w:pPr>
      <w:ind w:left="720"/>
      <w:contextualSpacing/>
    </w:pPr>
  </w:style>
  <w:style w:type="paragraph" w:styleId="BodyText">
    <w:name w:val="Body Text"/>
    <w:basedOn w:val="Normal"/>
    <w:link w:val="BodyTextChar"/>
    <w:rsid w:val="00412156"/>
    <w:pPr>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412156"/>
    <w:rPr>
      <w:rFonts w:ascii="Times New Roman" w:eastAsia="Times New Roman" w:hAnsi="Times New Roman" w:cs="Times New Roman"/>
      <w:sz w:val="24"/>
      <w:szCs w:val="20"/>
      <w:lang w:eastAsia="en-GB"/>
    </w:rPr>
  </w:style>
  <w:style w:type="character" w:styleId="CommentReference">
    <w:name w:val="annotation reference"/>
    <w:rsid w:val="00DF0C06"/>
    <w:rPr>
      <w:sz w:val="16"/>
      <w:szCs w:val="16"/>
    </w:rPr>
  </w:style>
  <w:style w:type="paragraph" w:styleId="CommentText">
    <w:name w:val="annotation text"/>
    <w:basedOn w:val="Normal"/>
    <w:link w:val="CommentTextChar"/>
    <w:rsid w:val="00DF0C06"/>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DF0C06"/>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DF0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C06"/>
    <w:rPr>
      <w:rFonts w:ascii="Tahoma" w:hAnsi="Tahoma" w:cs="Tahoma"/>
      <w:sz w:val="16"/>
      <w:szCs w:val="16"/>
    </w:rPr>
  </w:style>
  <w:style w:type="character" w:styleId="Hyperlink">
    <w:name w:val="Hyperlink"/>
    <w:rsid w:val="00DF0C06"/>
    <w:rPr>
      <w:color w:val="0000FF"/>
      <w:u w:val="single"/>
    </w:rPr>
  </w:style>
  <w:style w:type="character" w:styleId="FollowedHyperlink">
    <w:name w:val="FollowedHyperlink"/>
    <w:basedOn w:val="DefaultParagraphFont"/>
    <w:uiPriority w:val="99"/>
    <w:semiHidden/>
    <w:unhideWhenUsed/>
    <w:rsid w:val="00B76770"/>
    <w:rPr>
      <w:color w:val="800080" w:themeColor="followedHyperlink"/>
      <w:u w:val="single"/>
    </w:rPr>
  </w:style>
  <w:style w:type="paragraph" w:customStyle="1" w:styleId="BodyText21">
    <w:name w:val="Body Text 21"/>
    <w:basedOn w:val="Normal"/>
    <w:next w:val="Normal"/>
    <w:uiPriority w:val="99"/>
    <w:rsid w:val="00232356"/>
    <w:pPr>
      <w:autoSpaceDE w:val="0"/>
      <w:autoSpaceDN w:val="0"/>
      <w:adjustRightInd w:val="0"/>
      <w:spacing w:after="0" w:line="240" w:lineRule="auto"/>
    </w:pPr>
    <w:rPr>
      <w:rFonts w:ascii="Arial" w:hAnsi="Arial" w:cs="Arial"/>
      <w:sz w:val="24"/>
      <w:szCs w:val="24"/>
    </w:rPr>
  </w:style>
  <w:style w:type="paragraph" w:styleId="CommentSubject">
    <w:name w:val="annotation subject"/>
    <w:basedOn w:val="CommentText"/>
    <w:next w:val="CommentText"/>
    <w:link w:val="CommentSubjectChar"/>
    <w:uiPriority w:val="99"/>
    <w:semiHidden/>
    <w:unhideWhenUsed/>
    <w:rsid w:val="00D36C9A"/>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D36C9A"/>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D73604"/>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ffbank@lanarkshire.scot.nhs.uk"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irstport2/staffsupport/staffbank" TargetMode="External"/><Relationship Id="rId12" Type="http://schemas.openxmlformats.org/officeDocument/2006/relationships/image" Target="media/image10.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taffbank@lanarkshire.scot.nhs.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www.sehd.scot.nhs.uk/mels/CEL2011_15.pdf" TargetMode="External"/><Relationship Id="rId4" Type="http://schemas.openxmlformats.org/officeDocument/2006/relationships/webSettings" Target="webSettings.xml"/><Relationship Id="rId9" Type="http://schemas.openxmlformats.org/officeDocument/2006/relationships/hyperlink" Target="mailto:staffbank@lanarkshire.scot.nhs.uk" TargetMode="External"/><Relationship Id="rId14"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Walker, Stuart</cp:lastModifiedBy>
  <cp:revision>4</cp:revision>
  <cp:lastPrinted>2017-10-26T13:04:00Z</cp:lastPrinted>
  <dcterms:created xsi:type="dcterms:W3CDTF">2024-04-23T15:56:00Z</dcterms:created>
  <dcterms:modified xsi:type="dcterms:W3CDTF">2024-06-06T13:42:00Z</dcterms:modified>
</cp:coreProperties>
</file>